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7466" w14:textId="77777777" w:rsidR="002B274B" w:rsidRDefault="002B274B" w:rsidP="002B274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>
        <w:rPr>
          <w:rFonts w:ascii="Arial" w:hAnsi="Arial" w:cs="Arial"/>
          <w:color w:val="000000"/>
          <w:sz w:val="20"/>
          <w:szCs w:val="20"/>
        </w:rPr>
        <w:t>– OPIS ZAJĘĆ/PRZEDMIOTU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56A42A0" w14:textId="77777777" w:rsidR="002B274B" w:rsidRDefault="002B274B" w:rsidP="002B274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8AB83C" w14:textId="77777777" w:rsidR="002B274B" w:rsidRDefault="002B274B" w:rsidP="002B27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Informacje ogólne</w:t>
      </w:r>
    </w:p>
    <w:p w14:paraId="0CCAB3E9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zajęć/przedmiotu: Wymowa języka niemieckiego</w:t>
      </w:r>
    </w:p>
    <w:p w14:paraId="5764AA84" w14:textId="5A4DDCB0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zajęć/przedmiotu: 09-WJNaj-ILS-11</w:t>
      </w:r>
    </w:p>
    <w:p w14:paraId="4BEE5E9F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zajęć/przedmiotu (obowiązkowy lub fakultatywny): obowiązkowy</w:t>
      </w:r>
    </w:p>
    <w:p w14:paraId="12B0DD58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 – lingwistyka stosowana</w:t>
      </w:r>
    </w:p>
    <w:p w14:paraId="26283BCF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studiów (I lub II stopień, jednolite studia magisterskie): I stopień</w:t>
      </w:r>
    </w:p>
    <w:p w14:paraId="708B2892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studiów (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  <w:r>
        <w:rPr>
          <w:rFonts w:ascii="Arial" w:hAnsi="Arial" w:cs="Arial"/>
          <w:sz w:val="20"/>
          <w:szCs w:val="20"/>
        </w:rPr>
        <w:t xml:space="preserve"> / praktyczny): 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</w:p>
    <w:p w14:paraId="25A067F8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 (jeśli obowiązuje): I</w:t>
      </w:r>
    </w:p>
    <w:p w14:paraId="15C1638C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Rodzaje zajęć i liczba godzin (np.: 15 h W, 30 h ĆW): (</w:t>
      </w:r>
      <w:r>
        <w:rPr>
          <w:rFonts w:ascii="Arial" w:hAnsi="Arial" w:cs="Arial"/>
          <w:i/>
          <w:sz w:val="20"/>
          <w:szCs w:val="20"/>
        </w:rPr>
        <w:t>30 h ćw.</w:t>
      </w:r>
      <w:r>
        <w:rPr>
          <w:rFonts w:ascii="Arial" w:hAnsi="Arial" w:cs="Arial"/>
          <w:sz w:val="20"/>
          <w:szCs w:val="20"/>
        </w:rPr>
        <w:t>)</w:t>
      </w:r>
    </w:p>
    <w:p w14:paraId="3714AC28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 2</w:t>
      </w:r>
    </w:p>
    <w:p w14:paraId="2F1D3A26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 tytuł / stopień naukowy, adres e-mail prowadzącego zajęcia: mgr Johann G</w:t>
      </w:r>
      <w:proofErr w:type="spellStart"/>
      <w:r>
        <w:rPr>
          <w:rFonts w:ascii="Arial" w:hAnsi="Arial" w:cs="Arial"/>
          <w:sz w:val="20"/>
          <w:szCs w:val="20"/>
          <w:lang w:val="de-DE"/>
        </w:rPr>
        <w:t>örzen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johgor</w:t>
      </w:r>
      <w:proofErr w:type="spellEnd"/>
      <w:r>
        <w:rPr>
          <w:rFonts w:ascii="Arial" w:hAnsi="Arial" w:cs="Arial"/>
          <w:sz w:val="20"/>
          <w:szCs w:val="20"/>
        </w:rPr>
        <w:t>@amu.edu.pl</w:t>
      </w:r>
    </w:p>
    <w:p w14:paraId="0F4C7F73" w14:textId="77777777" w:rsidR="002B274B" w:rsidRDefault="002B274B" w:rsidP="002B274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/ przedmiot prowadzone zdalnie (e-learning) (tak [częściowo/w całości] / nie): nie</w:t>
      </w:r>
    </w:p>
    <w:p w14:paraId="04C228BC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1727D" w14:textId="77777777" w:rsidR="002B274B" w:rsidRDefault="002B274B" w:rsidP="002B27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Informacje szczegółowe</w:t>
      </w:r>
    </w:p>
    <w:p w14:paraId="77B1F61B" w14:textId="77777777" w:rsidR="002B274B" w:rsidRDefault="002B274B" w:rsidP="002B274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Cele zajęć/przedmiotu:</w:t>
      </w:r>
    </w:p>
    <w:p w14:paraId="013B5BB4" w14:textId="77777777" w:rsidR="002B274B" w:rsidRDefault="002B274B" w:rsidP="002B274B">
      <w:pPr>
        <w:pStyle w:val="Akapitzlist1"/>
        <w:spacing w:before="120" w:after="100" w:afterAutospacing="1" w:line="240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7437"/>
      </w:tblGrid>
      <w:tr w:rsidR="002B274B" w14:paraId="55B1DA65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F76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F1E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zdobycie podstawowej wiedzy z zakresu transkrypcji fonetycznej;</w:t>
            </w:r>
          </w:p>
        </w:tc>
      </w:tr>
      <w:tr w:rsidR="002B274B" w14:paraId="2C726410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2CE2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BEC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poprawienie bazy artykulacyjnej w zakresie fonetyki niemieckiej, ze szczególnym naciskiem na elementy niemieckiej wymowy sprawiające problemy Polakom uczącym się języka niemieckiego;</w:t>
            </w:r>
          </w:p>
        </w:tc>
      </w:tr>
      <w:tr w:rsidR="002B274B" w14:paraId="18DD28F9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7FCC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819D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umiejętności rozróżniania podstawowych akcentów i dialektów j. niemieckiego.;</w:t>
            </w:r>
          </w:p>
        </w:tc>
      </w:tr>
      <w:tr w:rsidR="002B274B" w14:paraId="124B088E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020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A42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zdobycie wiedzy dot. najważniejszych różnic w odmianach języka niemieckiego</w:t>
            </w:r>
          </w:p>
        </w:tc>
      </w:tr>
      <w:tr w:rsidR="002B274B" w14:paraId="640F486E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FA5D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A644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zdobycie wiedzy i umiejętności w zakresie </w:t>
            </w:r>
            <w:r>
              <w:rPr>
                <w:rFonts w:ascii="Arial" w:hAnsi="Arial" w:cs="Arial"/>
                <w:sz w:val="20"/>
                <w:szCs w:val="20"/>
              </w:rPr>
              <w:t>rozpoznawania nieregularności związków pisowni i wymowy w języku niemieckim;</w:t>
            </w:r>
          </w:p>
        </w:tc>
      </w:tr>
      <w:tr w:rsidR="002B274B" w14:paraId="012032B9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99F9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C284" w14:textId="53202170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umiejętności artykułowania wybranych dźwięków zgodnie ze standardami wymowy niemieckiej;</w:t>
            </w:r>
          </w:p>
        </w:tc>
      </w:tr>
      <w:tr w:rsidR="002B274B" w14:paraId="4F0D4813" w14:textId="77777777" w:rsidTr="001E59BC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4D8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0CD" w14:textId="77777777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rozwinięcie umiejętności komunikacji i pracy w parach i w grupie.</w:t>
            </w:r>
          </w:p>
        </w:tc>
      </w:tr>
    </w:tbl>
    <w:p w14:paraId="4B92E7A1" w14:textId="77777777" w:rsidR="002B274B" w:rsidRDefault="002B274B" w:rsidP="002B27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CCE673" w14:textId="77777777" w:rsidR="002B274B" w:rsidRDefault="002B274B" w:rsidP="002B274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</w:p>
    <w:p w14:paraId="18B1B740" w14:textId="77777777" w:rsidR="002B274B" w:rsidRDefault="002B274B" w:rsidP="002B274B">
      <w:pPr>
        <w:pStyle w:val="Akapitzlist1"/>
        <w:numPr>
          <w:ilvl w:val="0"/>
          <w:numId w:val="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indywidualnej oraz współpracy w parach i w grupach;</w:t>
      </w:r>
    </w:p>
    <w:p w14:paraId="74CFD42F" w14:textId="7FEA1C3E" w:rsidR="002B274B" w:rsidRDefault="002B274B" w:rsidP="002B274B">
      <w:pPr>
        <w:pStyle w:val="Akapitzlist1"/>
        <w:numPr>
          <w:ilvl w:val="0"/>
          <w:numId w:val="2"/>
        </w:numPr>
        <w:tabs>
          <w:tab w:val="num" w:pos="2160"/>
        </w:tabs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wrażliwość na różnice fonetyczne istniejące w obrębie danego języka.</w:t>
      </w:r>
    </w:p>
    <w:p w14:paraId="640C0948" w14:textId="77777777" w:rsidR="002B274B" w:rsidRDefault="002B274B" w:rsidP="002B274B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Efekty uczenia się (EU) dla zajęć i odniesienie do efektów uczenia się (EK) dla kierunku studiów: </w:t>
      </w:r>
    </w:p>
    <w:p w14:paraId="3CCCF2E3" w14:textId="77777777" w:rsidR="002B274B" w:rsidRDefault="002B274B" w:rsidP="002B274B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5528"/>
        <w:gridCol w:w="1985"/>
      </w:tblGrid>
      <w:tr w:rsidR="002B274B" w14:paraId="13376CBB" w14:textId="77777777" w:rsidTr="001E59BC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8EBF3D" w14:textId="77777777" w:rsidR="002B274B" w:rsidRDefault="002B274B" w:rsidP="001E59B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4B59A9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zajęć i potwierdzeniu osiągnięcia EU </w:t>
            </w:r>
          </w:p>
          <w:p w14:paraId="4DBB5B58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student/ka: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2C97" w14:textId="77777777" w:rsidR="002B274B" w:rsidRDefault="002B274B" w:rsidP="001E59B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2B274B" w14:paraId="0F0DEFF2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50530D89" w14:textId="68BCC648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1D3B252D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poprawnie artykułować dźwięki wymowy niemieckiej sprawiające najwięcej problemów Polakom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21D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K_U03, K_K01, K_K02</w:t>
            </w:r>
          </w:p>
        </w:tc>
      </w:tr>
      <w:tr w:rsidR="002B274B" w14:paraId="18E9B57A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24BACD3E" w14:textId="4B7A3D20" w:rsidR="002B274B" w:rsidRDefault="002B274B" w:rsidP="001E59BC">
            <w:pPr>
              <w:pStyle w:val="Akapitzlist1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2D607697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wyróżnić standardy wymowy niemieckiej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3D62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K_U04, K_K01, K_K02</w:t>
            </w:r>
          </w:p>
        </w:tc>
      </w:tr>
      <w:tr w:rsidR="002B274B" w14:paraId="67565E4B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58E3D572" w14:textId="1375E380" w:rsidR="002B274B" w:rsidRDefault="002B274B" w:rsidP="001E59BC">
            <w:pPr>
              <w:pStyle w:val="Akapitzlist1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3780653C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odróżnić standardy pisowni niemieckiej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B13" w14:textId="77777777" w:rsidR="002B274B" w:rsidRDefault="002B274B" w:rsidP="001E59B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K_U04, K_U07, K_K01, K_K02</w:t>
            </w:r>
          </w:p>
        </w:tc>
      </w:tr>
      <w:tr w:rsidR="002B274B" w14:paraId="7509B9B5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776C4DA4" w14:textId="61024195" w:rsidR="002B274B" w:rsidRDefault="002B274B" w:rsidP="001E59BC">
            <w:pPr>
              <w:pStyle w:val="Akapitzlist1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10EB8A16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poprawnie artykułować dźwięki istotnie różniące się w niemieckiej wymowie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2B0F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K_U04, K_K01, K_K02</w:t>
            </w:r>
          </w:p>
        </w:tc>
      </w:tr>
      <w:tr w:rsidR="002B274B" w14:paraId="20DFEF04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11265E1A" w14:textId="053828F3" w:rsidR="002B274B" w:rsidRDefault="002B274B" w:rsidP="001E59BC">
            <w:pPr>
              <w:pStyle w:val="Akapitzlist1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07F4BCFA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płynnie czytać teksty w języku niemieckim z zachowaniem zasad wymowy niemieckiej,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8C5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K_K01, K_K02</w:t>
            </w:r>
          </w:p>
        </w:tc>
      </w:tr>
      <w:tr w:rsidR="002B274B" w14:paraId="0E59E948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49E130F0" w14:textId="2B2B6317" w:rsidR="002B274B" w:rsidRDefault="002B274B" w:rsidP="001E59BC">
            <w:pPr>
              <w:pStyle w:val="Akapitzlist1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5F1F41C6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poprawnie odczytać zapis słownikowy transkrypcji fonetycznej wyrazów w języku niemieckim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9EC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K_W03, K_U03, K_U04, K_U12, K_K01, </w:t>
            </w:r>
          </w:p>
        </w:tc>
      </w:tr>
      <w:tr w:rsidR="002B274B" w14:paraId="0628937A" w14:textId="77777777" w:rsidTr="001E59BC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2A571AC4" w14:textId="2498108A" w:rsidR="002B274B" w:rsidRDefault="002B274B" w:rsidP="001E59BC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14:paraId="6AAAA01A" w14:textId="77777777" w:rsidR="002B274B" w:rsidRDefault="002B274B" w:rsidP="001E59BC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rozpoznawać nieregularności związków pisowni i wymowy w języku niemieckim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98D" w14:textId="77777777" w:rsidR="002B274B" w:rsidRDefault="002B274B" w:rsidP="001E59BC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K_U03, K_U04, K_U07, K_K01, </w:t>
            </w:r>
          </w:p>
        </w:tc>
      </w:tr>
    </w:tbl>
    <w:p w14:paraId="5DAE6D36" w14:textId="77777777" w:rsidR="002B274B" w:rsidRDefault="002B274B" w:rsidP="002B274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7A08BCF" w14:textId="77777777" w:rsidR="002B274B" w:rsidRDefault="002B274B" w:rsidP="002B274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 dla zajęć/przedmiotu</w:t>
      </w:r>
    </w:p>
    <w:p w14:paraId="352039D9" w14:textId="77777777" w:rsidR="002B274B" w:rsidRDefault="002B274B" w:rsidP="002B274B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1985"/>
      </w:tblGrid>
      <w:tr w:rsidR="002B274B" w14:paraId="6A898FDB" w14:textId="77777777" w:rsidTr="001E59BC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05815C5" w14:textId="77777777" w:rsidR="002B274B" w:rsidRDefault="002B274B" w:rsidP="001E59B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Treści programowe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E47FB89" w14:textId="77777777" w:rsidR="002B274B" w:rsidRDefault="002B274B" w:rsidP="001E59B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 EU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2B274B" w14:paraId="436FCC9F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A60C3A3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akcentów i dialektów języka niemieckiego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2D3E2074" w14:textId="50B4CCE1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</w:tr>
      <w:tr w:rsidR="002B274B" w14:paraId="663C6CF8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309B85E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transkrypcji fonetycznej j. niemieckiego.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16F2C85D" w14:textId="7500ABF2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_06,</w:t>
            </w:r>
          </w:p>
          <w:p w14:paraId="7AFD65EF" w14:textId="3D080551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_07</w:t>
            </w:r>
          </w:p>
        </w:tc>
      </w:tr>
      <w:tr w:rsidR="002B274B" w14:paraId="1C778122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72D5CB5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Wymowa wybranych samogłosek w języku niemieckim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624A53D5" w14:textId="3C11A8BA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_01,</w:t>
            </w:r>
          </w:p>
          <w:p w14:paraId="587F088A" w14:textId="0F372B56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</w:tr>
      <w:tr w:rsidR="002B274B" w14:paraId="2D648F7C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2FA1B784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Wymowa wybranych spółgłosek w j. niemieckim.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6A0A0556" w14:textId="042EC9D8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_01,</w:t>
            </w:r>
          </w:p>
          <w:p w14:paraId="1D7BB1E6" w14:textId="75371395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</w:tr>
      <w:tr w:rsidR="002B274B" w14:paraId="7B4CD7B9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05E1541A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Wymowa wybranych dyftongów w j. niemieckim.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0642AEF" w14:textId="139ABE68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_01,</w:t>
            </w:r>
          </w:p>
          <w:p w14:paraId="0DCFE33A" w14:textId="0AE754F0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</w:tr>
      <w:tr w:rsidR="002B274B" w14:paraId="50D8C154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4DFCC220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różnic między standardami niemieckiej wymowy.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74B03172" w14:textId="3AD194A1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_02,</w:t>
            </w:r>
          </w:p>
          <w:p w14:paraId="2665CADE" w14:textId="45BDF8FF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_03,</w:t>
            </w:r>
          </w:p>
          <w:p w14:paraId="2A246238" w14:textId="18ADE021" w:rsidR="002B274B" w:rsidRDefault="002B274B" w:rsidP="001E59BC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_04</w:t>
            </w:r>
          </w:p>
        </w:tc>
      </w:tr>
      <w:tr w:rsidR="002B274B" w14:paraId="481F9EAD" w14:textId="77777777" w:rsidTr="001E59B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267D9C31" w14:textId="77777777" w:rsidR="002B274B" w:rsidRDefault="002B274B" w:rsidP="001E59BC">
            <w:pPr>
              <w:pStyle w:val="Akapitzlist1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Połączenia międzywyrazowe w standardzie wymowy niemieckiej.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14:paraId="3BDDD420" w14:textId="6E0456BC" w:rsidR="002B274B" w:rsidRDefault="002B274B" w:rsidP="001E59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09-WJNaj-ILS-11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_05</w:t>
            </w:r>
          </w:p>
        </w:tc>
      </w:tr>
    </w:tbl>
    <w:p w14:paraId="00171E88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AE60E" w14:textId="77777777" w:rsidR="002B274B" w:rsidRDefault="002B274B" w:rsidP="002B274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Zalecana literatura:</w:t>
      </w:r>
    </w:p>
    <w:p w14:paraId="656529F2" w14:textId="77777777" w:rsidR="00340606" w:rsidRPr="005E3D08" w:rsidRDefault="00340606" w:rsidP="00340606">
      <w:pPr>
        <w:pStyle w:val="Akapitzlist"/>
        <w:ind w:left="990" w:right="298"/>
        <w:rPr>
          <w:rFonts w:ascii="Arial" w:hAnsi="Arial" w:cs="Arial"/>
          <w:sz w:val="20"/>
          <w:szCs w:val="20"/>
          <w:lang w:val="de-DE"/>
        </w:rPr>
      </w:pPr>
      <w:r>
        <w:t xml:space="preserve">- </w:t>
      </w:r>
      <w:r w:rsidRPr="005E3D08">
        <w:rPr>
          <w:rFonts w:ascii="Arial" w:hAnsi="Arial" w:cs="Arial"/>
          <w:sz w:val="20"/>
          <w:szCs w:val="20"/>
        </w:rPr>
        <w:t xml:space="preserve">Morciniec, Norbert/Prędota Stanisław: Podręcznik wymowy niemieckiej. </w:t>
      </w:r>
      <w:r w:rsidRPr="005E3D08">
        <w:rPr>
          <w:rFonts w:ascii="Arial" w:hAnsi="Arial" w:cs="Arial"/>
          <w:sz w:val="20"/>
          <w:szCs w:val="20"/>
          <w:lang w:val="de-DE"/>
        </w:rPr>
        <w:t>Warszawa 1985. S. 90 – 128.</w:t>
      </w:r>
    </w:p>
    <w:p w14:paraId="750728D0" w14:textId="77777777" w:rsidR="00340606" w:rsidRPr="005E3D08" w:rsidRDefault="00340606" w:rsidP="00340606">
      <w:pPr>
        <w:ind w:left="1004" w:right="298"/>
        <w:rPr>
          <w:rFonts w:ascii="Arial" w:hAnsi="Arial" w:cs="Arial"/>
          <w:sz w:val="20"/>
          <w:szCs w:val="20"/>
          <w:lang w:val="de-DE"/>
        </w:rPr>
      </w:pPr>
      <w:r w:rsidRPr="005E3D08">
        <w:rPr>
          <w:rFonts w:ascii="Arial" w:hAnsi="Arial" w:cs="Arial"/>
          <w:sz w:val="20"/>
          <w:szCs w:val="20"/>
          <w:lang w:val="de-DE"/>
        </w:rPr>
        <w:t xml:space="preserve">- Dietz, Gunther / </w:t>
      </w:r>
      <w:proofErr w:type="spellStart"/>
      <w:r w:rsidRPr="005E3D08">
        <w:rPr>
          <w:rFonts w:ascii="Arial" w:hAnsi="Arial" w:cs="Arial"/>
          <w:sz w:val="20"/>
          <w:szCs w:val="20"/>
          <w:lang w:val="de-DE"/>
        </w:rPr>
        <w:t>Tronka</w:t>
      </w:r>
      <w:proofErr w:type="spellEnd"/>
      <w:r w:rsidRPr="005E3D08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5E3D08">
        <w:rPr>
          <w:rFonts w:ascii="Arial" w:hAnsi="Arial" w:cs="Arial"/>
          <w:sz w:val="20"/>
          <w:szCs w:val="20"/>
          <w:lang w:val="de-DE"/>
        </w:rPr>
        <w:t>Krisztian</w:t>
      </w:r>
      <w:proofErr w:type="spellEnd"/>
      <w:r w:rsidRPr="005E3D08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5E3D08">
        <w:rPr>
          <w:rFonts w:ascii="Arial" w:hAnsi="Arial" w:cs="Arial"/>
          <w:sz w:val="20"/>
          <w:szCs w:val="20"/>
          <w:lang w:val="de-DE"/>
        </w:rPr>
        <w:t>SprechProbe</w:t>
      </w:r>
      <w:proofErr w:type="spellEnd"/>
      <w:r w:rsidRPr="005E3D08">
        <w:rPr>
          <w:rFonts w:ascii="Arial" w:hAnsi="Arial" w:cs="Arial"/>
          <w:sz w:val="20"/>
          <w:szCs w:val="20"/>
          <w:lang w:val="de-DE"/>
        </w:rPr>
        <w:t>. Debrecen 2004. S. 54 -133, S. 142 – 196.</w:t>
      </w:r>
    </w:p>
    <w:p w14:paraId="2EB5B617" w14:textId="6476D9A6" w:rsidR="00340606" w:rsidRPr="005E3D08" w:rsidRDefault="00340606" w:rsidP="00340606">
      <w:pPr>
        <w:ind w:left="994" w:right="298"/>
        <w:rPr>
          <w:rFonts w:ascii="Arial" w:hAnsi="Arial" w:cs="Arial"/>
          <w:sz w:val="20"/>
          <w:szCs w:val="20"/>
        </w:rPr>
      </w:pPr>
      <w:r w:rsidRPr="005E3D08">
        <w:rPr>
          <w:rFonts w:ascii="Arial" w:hAnsi="Arial" w:cs="Arial"/>
          <w:sz w:val="20"/>
          <w:szCs w:val="20"/>
          <w:lang w:val="de-DE"/>
        </w:rPr>
        <w:t xml:space="preserve"> - Günther, </w:t>
      </w:r>
      <w:proofErr w:type="spellStart"/>
      <w:r w:rsidRPr="005E3D08">
        <w:rPr>
          <w:rFonts w:ascii="Arial" w:hAnsi="Arial" w:cs="Arial"/>
          <w:sz w:val="20"/>
          <w:szCs w:val="20"/>
          <w:lang w:val="de-DE"/>
        </w:rPr>
        <w:t>Drosdowski</w:t>
      </w:r>
      <w:proofErr w:type="spellEnd"/>
      <w:r w:rsidRPr="005E3D08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5E3D08">
        <w:rPr>
          <w:rFonts w:ascii="Arial" w:hAnsi="Arial" w:cs="Arial"/>
          <w:sz w:val="20"/>
          <w:szCs w:val="20"/>
          <w:lang w:val="de-DE"/>
        </w:rPr>
        <w:t>Hrsg</w:t>
      </w:r>
      <w:proofErr w:type="spellEnd"/>
      <w:r w:rsidRPr="005E3D08">
        <w:rPr>
          <w:rFonts w:ascii="Arial" w:hAnsi="Arial" w:cs="Arial"/>
          <w:sz w:val="20"/>
          <w:szCs w:val="20"/>
          <w:lang w:val="de-DE"/>
        </w:rPr>
        <w:t xml:space="preserve">); Duden, Band 6: Das Aussprachewörterbuch. </w:t>
      </w:r>
      <w:r w:rsidRPr="005E3D08">
        <w:rPr>
          <w:rFonts w:ascii="Arial" w:hAnsi="Arial" w:cs="Arial"/>
          <w:sz w:val="20"/>
          <w:szCs w:val="20"/>
        </w:rPr>
        <w:t xml:space="preserve">Mannheim </w:t>
      </w:r>
      <w:proofErr w:type="spellStart"/>
      <w:r w:rsidRPr="005E3D08">
        <w:rPr>
          <w:rFonts w:ascii="Arial" w:hAnsi="Arial" w:cs="Arial"/>
          <w:sz w:val="20"/>
          <w:szCs w:val="20"/>
        </w:rPr>
        <w:t>Leipzig</w:t>
      </w:r>
      <w:proofErr w:type="spellEnd"/>
      <w:r w:rsidRPr="005E3D08">
        <w:rPr>
          <w:rFonts w:ascii="Arial" w:hAnsi="Arial" w:cs="Arial"/>
          <w:sz w:val="20"/>
          <w:szCs w:val="20"/>
        </w:rPr>
        <w:t xml:space="preserve"> - Wien - </w:t>
      </w:r>
      <w:proofErr w:type="spellStart"/>
      <w:r w:rsidRPr="005E3D08">
        <w:rPr>
          <w:rFonts w:ascii="Arial" w:hAnsi="Arial" w:cs="Arial"/>
          <w:sz w:val="20"/>
          <w:szCs w:val="20"/>
        </w:rPr>
        <w:t>Zürich</w:t>
      </w:r>
      <w:proofErr w:type="spellEnd"/>
      <w:r w:rsidRPr="005E3D08">
        <w:rPr>
          <w:rFonts w:ascii="Arial" w:hAnsi="Arial" w:cs="Arial"/>
          <w:sz w:val="20"/>
          <w:szCs w:val="20"/>
        </w:rPr>
        <w:t xml:space="preserve"> 1998</w:t>
      </w:r>
      <w:bookmarkStart w:id="0" w:name="_GoBack"/>
      <w:bookmarkEnd w:id="0"/>
      <w:r w:rsidRPr="005E3D08">
        <w:rPr>
          <w:rFonts w:ascii="Arial" w:hAnsi="Arial" w:cs="Arial"/>
          <w:sz w:val="20"/>
          <w:szCs w:val="20"/>
        </w:rPr>
        <w:t>.</w:t>
      </w:r>
    </w:p>
    <w:p w14:paraId="6FADEC42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E4D8401" w14:textId="77777777" w:rsidR="002B274B" w:rsidRDefault="002B274B" w:rsidP="002B27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Informacje dodatkowe </w:t>
      </w:r>
    </w:p>
    <w:p w14:paraId="7ECE0715" w14:textId="77777777" w:rsidR="002B274B" w:rsidRDefault="002B274B" w:rsidP="002B274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Metody i formy prowadzenia zajęć umożliwiające osiągnięcie założonych EU (proszę wskazać z proponowanych metod właściwe dla opisywanych zajęć lub/i zaproponować inne)</w:t>
      </w:r>
    </w:p>
    <w:p w14:paraId="40F2A00C" w14:textId="77777777" w:rsidR="002B274B" w:rsidRDefault="002B274B" w:rsidP="002B274B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6"/>
        <w:gridCol w:w="1466"/>
      </w:tblGrid>
      <w:tr w:rsidR="002B274B" w14:paraId="7C20543A" w14:textId="77777777" w:rsidTr="001E59BC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CA18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D7A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4B" w14:paraId="641A7D6D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D23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28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EDA7030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BB20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konwersatoryjny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67B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2705686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C3AA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problemowy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5FB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7A1F5FA9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3270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1C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5D25D9D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C238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08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F73BD78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2755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C7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C6552FF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7D17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C5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3C3D174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C81E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 dydaktyczna/symulacyjna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BAD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14EC7E0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0E4F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4E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E2CA6FB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9852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584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4B" w14:paraId="45550889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BE35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4A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021A1653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5942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204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6BB47C0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44B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62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09CCFBD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01A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6A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0C6EFE5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C2A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4D5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1C2A89B2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0B5F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F39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4B" w14:paraId="6AC887C1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35DA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AE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7570EF56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F286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87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681D6438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B519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77D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57EB799" w14:textId="77777777" w:rsidTr="001E59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A211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4B5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63980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8EA4B" w14:textId="77777777" w:rsidR="002B274B" w:rsidRDefault="002B274B" w:rsidP="002B274B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14:paraId="317136C2" w14:textId="77777777" w:rsidR="002B274B" w:rsidRDefault="002B274B" w:rsidP="002B274B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580"/>
        <w:gridCol w:w="580"/>
        <w:gridCol w:w="580"/>
        <w:gridCol w:w="580"/>
        <w:gridCol w:w="580"/>
        <w:gridCol w:w="580"/>
        <w:gridCol w:w="462"/>
      </w:tblGrid>
      <w:tr w:rsidR="002B274B" w14:paraId="66706337" w14:textId="77777777" w:rsidTr="001E59BC">
        <w:trPr>
          <w:trHeight w:val="629"/>
        </w:trPr>
        <w:tc>
          <w:tcPr>
            <w:tcW w:w="2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F86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Sposoby oceniania</w:t>
            </w:r>
          </w:p>
        </w:tc>
        <w:tc>
          <w:tcPr>
            <w:tcW w:w="21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29B8" w14:textId="77777777" w:rsidR="002B274B" w:rsidRDefault="002B274B" w:rsidP="001E59BC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Symbole EU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</w:tr>
      <w:tr w:rsidR="002B274B" w14:paraId="2F8E5343" w14:textId="77777777" w:rsidTr="001E59BC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19FD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ACB1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B78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4F60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0C56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1FD3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C0A9" w14:textId="77777777" w:rsidR="002B274B" w:rsidRDefault="002B274B" w:rsidP="001E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F98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2B274B" w14:paraId="6D25A519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30E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F0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93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93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4D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B0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62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F6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C32737D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B262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EA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500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498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7D4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ED5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D6A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44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4B" w14:paraId="2E448DED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53A2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3C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9B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18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F84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E0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8BD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07F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3B55913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542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56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11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E6F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D8D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34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13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53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ED00D1E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07AA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5D4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7D29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821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B7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50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69A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C51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4B" w14:paraId="6E154213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FF9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8C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A7F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2D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D1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D54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0EB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63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81C5309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FA9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A8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4F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3B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1F9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0AD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16D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5518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C58B514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4787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5E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3F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BF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5FEB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A0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BEE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824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13C48FA1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E9B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7B9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C8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94B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EE2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ED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C6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44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1CE3AD6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D7AC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multimedialna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69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5D8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D38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48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40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02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D6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48B3929A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EE38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95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C5A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3DD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B9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05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38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BF6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68431D6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7C9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BB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7EB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A8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78CC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1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AE1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7E5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1504BBF7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9D3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B748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E6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69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7A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C660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05F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AC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1981C81" w14:textId="77777777" w:rsidTr="001E59BC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A168" w14:textId="77777777" w:rsidR="002B274B" w:rsidRDefault="002B274B" w:rsidP="001E59B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193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4A2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566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F23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A678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847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757E" w14:textId="77777777" w:rsidR="002B274B" w:rsidRDefault="002B274B" w:rsidP="001E59BC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A6C1F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2CEF6" w14:textId="77777777" w:rsidR="002B274B" w:rsidRDefault="002B274B" w:rsidP="002B274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Nakład pracy studenta i punkty ECTS </w:t>
      </w:r>
    </w:p>
    <w:p w14:paraId="69AA63D8" w14:textId="77777777" w:rsidR="002B274B" w:rsidRDefault="002B274B" w:rsidP="002B274B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82"/>
        <w:gridCol w:w="4307"/>
      </w:tblGrid>
      <w:tr w:rsidR="002B274B" w14:paraId="691D5CE0" w14:textId="77777777" w:rsidTr="001E59BC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351" w14:textId="77777777" w:rsidR="002B274B" w:rsidRDefault="002B274B" w:rsidP="001E5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473A" w14:textId="77777777" w:rsidR="002B274B" w:rsidRDefault="002B274B" w:rsidP="001E59B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2B274B" w14:paraId="30E66E3D" w14:textId="77777777" w:rsidTr="001E59BC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F14A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DA6" w14:textId="77777777" w:rsidR="002B274B" w:rsidRDefault="002B274B" w:rsidP="001E59B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  <w:p w14:paraId="3CA21402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8BADF29" w14:textId="77777777" w:rsidTr="001E59BC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1FE804" w14:textId="77777777" w:rsidR="002B274B" w:rsidRDefault="002B274B" w:rsidP="001E59B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A5D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25F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25h </w:t>
            </w:r>
          </w:p>
        </w:tc>
      </w:tr>
      <w:tr w:rsidR="002B274B" w14:paraId="5E14DD73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E7A8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07FA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C3AE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146CA66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6C8D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4D05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C97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23A6F68C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9A7A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F19D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62F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6BBC2069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1ACC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D7F4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F4C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51E2189E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5920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991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A75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5h </w:t>
            </w:r>
          </w:p>
        </w:tc>
      </w:tr>
      <w:tr w:rsidR="002B274B" w14:paraId="5F992C03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557D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26D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64C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6DCBCE92" w14:textId="77777777" w:rsidTr="001E59B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718" w14:textId="77777777" w:rsidR="002B274B" w:rsidRDefault="002B274B" w:rsidP="001E59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EBB0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314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B" w14:paraId="38BD64AE" w14:textId="77777777" w:rsidTr="001E59BC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BBE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6A8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B274B" w14:paraId="586E0A85" w14:textId="77777777" w:rsidTr="001E59BC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458B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D9A3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274B" w14:paraId="5A07686D" w14:textId="77777777" w:rsidTr="001E59BC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67506" w14:textId="77777777" w:rsidR="002B274B" w:rsidRDefault="002B274B" w:rsidP="001E59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141F73" w14:textId="77777777" w:rsidR="002B274B" w:rsidRDefault="002B274B" w:rsidP="001E59B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zajęć lub/i zaproponować inne</w:t>
            </w:r>
          </w:p>
        </w:tc>
      </w:tr>
    </w:tbl>
    <w:p w14:paraId="693DFBEE" w14:textId="77777777" w:rsidR="002B274B" w:rsidRDefault="002B274B" w:rsidP="002B27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6CD9A" w14:textId="77777777" w:rsidR="002B274B" w:rsidRDefault="002B274B" w:rsidP="002B274B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Kryteria oceniania wg skali stosowanej w UAM:</w:t>
      </w:r>
    </w:p>
    <w:p w14:paraId="5C3A5540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14:paraId="44E55CF4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bardzo dobry (</w:t>
      </w:r>
      <w:proofErr w:type="spellStart"/>
      <w:r>
        <w:rPr>
          <w:rFonts w:ascii="Arial" w:hAnsi="Arial" w:cs="Arial"/>
          <w:sz w:val="20"/>
          <w:szCs w:val="20"/>
        </w:rPr>
        <w:t>bdb</w:t>
      </w:r>
      <w:proofErr w:type="spellEnd"/>
      <w:r>
        <w:rPr>
          <w:rFonts w:ascii="Arial" w:hAnsi="Arial" w:cs="Arial"/>
          <w:sz w:val="20"/>
          <w:szCs w:val="20"/>
        </w:rPr>
        <w:t>; 5,0):</w:t>
      </w:r>
    </w:p>
    <w:p w14:paraId="2E2BDB47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plus (+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4,5):</w:t>
      </w:r>
    </w:p>
    <w:p w14:paraId="6387F614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dobry (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; 4,0):</w:t>
      </w:r>
    </w:p>
    <w:p w14:paraId="71F83B73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plus (+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3,5):</w:t>
      </w:r>
    </w:p>
    <w:p w14:paraId="5B0D90FA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dostateczny (</w:t>
      </w:r>
      <w:proofErr w:type="spellStart"/>
      <w:r>
        <w:rPr>
          <w:rFonts w:ascii="Arial" w:hAnsi="Arial" w:cs="Arial"/>
          <w:sz w:val="20"/>
          <w:szCs w:val="20"/>
        </w:rPr>
        <w:t>dst</w:t>
      </w:r>
      <w:proofErr w:type="spellEnd"/>
      <w:r>
        <w:rPr>
          <w:rFonts w:ascii="Arial" w:hAnsi="Arial" w:cs="Arial"/>
          <w:sz w:val="20"/>
          <w:szCs w:val="20"/>
        </w:rPr>
        <w:t>; 3,0):</w:t>
      </w:r>
    </w:p>
    <w:p w14:paraId="327FBDBC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niedostateczny (</w:t>
      </w:r>
      <w:proofErr w:type="spellStart"/>
      <w:r>
        <w:rPr>
          <w:rFonts w:ascii="Arial" w:hAnsi="Arial" w:cs="Arial"/>
          <w:sz w:val="20"/>
          <w:szCs w:val="20"/>
        </w:rPr>
        <w:t>ndst</w:t>
      </w:r>
      <w:proofErr w:type="spellEnd"/>
      <w:r>
        <w:rPr>
          <w:rFonts w:ascii="Arial" w:hAnsi="Arial" w:cs="Arial"/>
          <w:sz w:val="20"/>
          <w:szCs w:val="20"/>
        </w:rPr>
        <w:t>; 2,0):</w:t>
      </w:r>
    </w:p>
    <w:p w14:paraId="699E92E3" w14:textId="77777777" w:rsidR="002B274B" w:rsidRDefault="002B274B" w:rsidP="002B274B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14:paraId="0375F426" w14:textId="77777777" w:rsidR="002B274B" w:rsidRDefault="002B274B" w:rsidP="002B274B">
      <w:pPr>
        <w:pStyle w:val="Akapitzlist1"/>
        <w:spacing w:before="120" w:after="100" w:afterAutospacing="1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oceniania</w:t>
      </w:r>
    </w:p>
    <w:p w14:paraId="5F23F593" w14:textId="77777777" w:rsidR="002B274B" w:rsidRDefault="002B274B" w:rsidP="002B274B">
      <w:pPr>
        <w:pStyle w:val="Akapitzlist1"/>
        <w:spacing w:before="120" w:after="100" w:afterAutospacing="1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ustny sprawdzający umiejętności poprawnego artykułowania dźwięków i połączeń międzywyrazowych polegający na odczytaniu uprzednio przygotowanego tekstu.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56"/>
        <w:gridCol w:w="4523"/>
      </w:tblGrid>
      <w:tr w:rsidR="002B274B" w14:paraId="0A3EA3F0" w14:textId="77777777" w:rsidTr="001E59BC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E2D8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529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 poprawności wykonania testu</w:t>
            </w:r>
          </w:p>
          <w:p w14:paraId="7C1344AD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procentach</w:t>
            </w:r>
          </w:p>
        </w:tc>
      </w:tr>
      <w:tr w:rsidR="002B274B" w14:paraId="5138911E" w14:textId="77777777" w:rsidTr="001E59BC">
        <w:trPr>
          <w:trHeight w:val="18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C75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niedostateczny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F5CF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CD9B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0-59%</w:t>
            </w:r>
          </w:p>
        </w:tc>
      </w:tr>
      <w:tr w:rsidR="002B274B" w14:paraId="57568248" w14:textId="77777777" w:rsidTr="001E59B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5A0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dostateczny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9EA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4817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60-67%</w:t>
            </w:r>
          </w:p>
        </w:tc>
      </w:tr>
      <w:tr w:rsidR="002B274B" w14:paraId="640772E3" w14:textId="77777777" w:rsidTr="001E59B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B86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dostateczny +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593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6B3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68-75%</w:t>
            </w:r>
          </w:p>
        </w:tc>
      </w:tr>
      <w:tr w:rsidR="002B274B" w14:paraId="250EC9DD" w14:textId="77777777" w:rsidTr="001E59B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61B5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1E2B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10C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76-84%</w:t>
            </w:r>
          </w:p>
        </w:tc>
      </w:tr>
      <w:tr w:rsidR="002B274B" w14:paraId="6C4F7AF0" w14:textId="77777777" w:rsidTr="001E59B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A8B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dobry +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A65F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561C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85-91%</w:t>
            </w:r>
          </w:p>
        </w:tc>
      </w:tr>
      <w:tr w:rsidR="002B274B" w14:paraId="5442B624" w14:textId="77777777" w:rsidTr="001E59B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3250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bardzo dobry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AE7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79EF" w14:textId="77777777" w:rsidR="002B274B" w:rsidRDefault="002B274B" w:rsidP="001E59B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92-100%</w:t>
            </w:r>
          </w:p>
        </w:tc>
      </w:tr>
    </w:tbl>
    <w:p w14:paraId="1E5267B6" w14:textId="77777777" w:rsidR="002B274B" w:rsidRDefault="002B274B" w:rsidP="002B274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A61626B" w14:textId="77777777" w:rsidR="002B274B" w:rsidRDefault="002B274B" w:rsidP="002B274B"/>
    <w:p w14:paraId="7F49D9B2" w14:textId="77777777" w:rsidR="00303910" w:rsidRDefault="00303910"/>
    <w:sectPr w:rsidR="003039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83E6" w14:textId="77777777" w:rsidR="00542A14" w:rsidRDefault="00542A14" w:rsidP="002B274B">
      <w:pPr>
        <w:spacing w:after="0" w:line="240" w:lineRule="auto"/>
      </w:pPr>
      <w:r>
        <w:separator/>
      </w:r>
    </w:p>
  </w:endnote>
  <w:endnote w:type="continuationSeparator" w:id="0">
    <w:p w14:paraId="724F7C90" w14:textId="77777777" w:rsidR="00542A14" w:rsidRDefault="00542A14" w:rsidP="002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55211"/>
      <w:docPartObj>
        <w:docPartGallery w:val="Page Numbers (Bottom of Page)"/>
        <w:docPartUnique/>
      </w:docPartObj>
    </w:sdtPr>
    <w:sdtEndPr/>
    <w:sdtContent>
      <w:p w14:paraId="4FE8DA54" w14:textId="08191F16" w:rsidR="002B274B" w:rsidRDefault="002B2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49F6B" w14:textId="77777777" w:rsidR="002B274B" w:rsidRDefault="002B2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C3F9" w14:textId="77777777" w:rsidR="00542A14" w:rsidRDefault="00542A14" w:rsidP="002B274B">
      <w:pPr>
        <w:spacing w:after="0" w:line="240" w:lineRule="auto"/>
      </w:pPr>
      <w:r>
        <w:separator/>
      </w:r>
    </w:p>
  </w:footnote>
  <w:footnote w:type="continuationSeparator" w:id="0">
    <w:p w14:paraId="7CF6768D" w14:textId="77777777" w:rsidR="00542A14" w:rsidRDefault="00542A14" w:rsidP="002B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17B2E9D"/>
    <w:multiLevelType w:val="hybridMultilevel"/>
    <w:tmpl w:val="EF6A649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10"/>
    <w:rsid w:val="002B274B"/>
    <w:rsid w:val="00303910"/>
    <w:rsid w:val="00340606"/>
    <w:rsid w:val="00542A14"/>
    <w:rsid w:val="00851A1D"/>
    <w:rsid w:val="008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0A4"/>
  <w15:chartTrackingRefBased/>
  <w15:docId w15:val="{A6A15DFE-B932-482B-98A6-092B495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B274B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2B274B"/>
    <w:pPr>
      <w:ind w:left="720"/>
      <w:contextualSpacing/>
    </w:pPr>
  </w:style>
  <w:style w:type="paragraph" w:customStyle="1" w:styleId="Default">
    <w:name w:val="Default"/>
    <w:uiPriority w:val="99"/>
    <w:semiHidden/>
    <w:rsid w:val="002B2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Danielak</dc:creator>
  <cp:keywords/>
  <dc:description/>
  <cp:lastModifiedBy>Andrzej Danielak</cp:lastModifiedBy>
  <cp:revision>4</cp:revision>
  <dcterms:created xsi:type="dcterms:W3CDTF">2019-04-03T06:58:00Z</dcterms:created>
  <dcterms:modified xsi:type="dcterms:W3CDTF">2019-04-03T08:03:00Z</dcterms:modified>
</cp:coreProperties>
</file>