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41" w:rsidRPr="00867DEE" w:rsidRDefault="00867DEE" w:rsidP="00074341">
      <w:pPr>
        <w:spacing w:before="120" w:after="100" w:afterAutospacing="1" w:line="240" w:lineRule="auto"/>
        <w:rPr>
          <w:rFonts w:ascii="Arial" w:hAnsi="Arial" w:cs="Arial"/>
          <w:b/>
          <w:color w:val="000000"/>
        </w:rPr>
      </w:pPr>
      <w:r w:rsidRPr="00650E93">
        <w:rPr>
          <w:rFonts w:ascii="Arial" w:hAnsi="Arial" w:cs="Arial"/>
          <w:b/>
          <w:color w:val="000000"/>
        </w:rPr>
        <w:t>OPIS MODUŁU ZAJĘĆ/PRZEDMIOTU</w:t>
      </w:r>
      <w:r>
        <w:rPr>
          <w:rFonts w:ascii="Arial" w:hAnsi="Arial" w:cs="Arial"/>
          <w:b/>
          <w:color w:val="000000"/>
        </w:rPr>
        <w:t xml:space="preserve"> (SYLABUS)</w:t>
      </w:r>
    </w:p>
    <w:p w:rsidR="00074341" w:rsidRPr="000F1054" w:rsidRDefault="00074341" w:rsidP="00074341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0F1054">
        <w:rPr>
          <w:rFonts w:ascii="Arial" w:hAnsi="Arial" w:cs="Arial"/>
          <w:b/>
          <w:sz w:val="20"/>
          <w:szCs w:val="20"/>
        </w:rPr>
        <w:t>Informacje ogólne</w:t>
      </w:r>
    </w:p>
    <w:p w:rsidR="00074341" w:rsidRPr="000F1054" w:rsidRDefault="005C1773" w:rsidP="005C1773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5C1773">
        <w:rPr>
          <w:rFonts w:ascii="Arial" w:hAnsi="Arial" w:cs="Arial"/>
          <w:sz w:val="20"/>
          <w:szCs w:val="20"/>
        </w:rPr>
        <w:t>Nazwa modułu zajęć/przedmiotu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0F1054">
        <w:rPr>
          <w:rFonts w:ascii="Arial" w:hAnsi="Arial" w:cs="Arial"/>
          <w:sz w:val="20"/>
          <w:szCs w:val="20"/>
        </w:rPr>
        <w:t>–</w:t>
      </w:r>
      <w:r w:rsidR="00074341" w:rsidRPr="000F1054">
        <w:rPr>
          <w:rFonts w:ascii="Arial" w:hAnsi="Arial" w:cs="Arial"/>
          <w:sz w:val="20"/>
          <w:szCs w:val="20"/>
        </w:rPr>
        <w:t xml:space="preserve"> </w:t>
      </w:r>
      <w:r w:rsidR="00E0011F" w:rsidRPr="000F1054">
        <w:rPr>
          <w:rFonts w:ascii="Arial" w:hAnsi="Arial" w:cs="Arial"/>
          <w:b/>
          <w:sz w:val="20"/>
          <w:szCs w:val="20"/>
        </w:rPr>
        <w:t>P</w:t>
      </w:r>
      <w:r w:rsidR="00074341" w:rsidRPr="000F1054">
        <w:rPr>
          <w:rFonts w:ascii="Arial" w:hAnsi="Arial" w:cs="Arial"/>
          <w:b/>
          <w:sz w:val="20"/>
          <w:szCs w:val="20"/>
        </w:rPr>
        <w:t xml:space="preserve">raktyczna </w:t>
      </w:r>
      <w:r w:rsidR="0061046C" w:rsidRPr="000F1054">
        <w:rPr>
          <w:rFonts w:ascii="Arial" w:hAnsi="Arial" w:cs="Arial"/>
          <w:b/>
          <w:sz w:val="20"/>
          <w:szCs w:val="20"/>
        </w:rPr>
        <w:t>N</w:t>
      </w:r>
      <w:r w:rsidR="00E0011F" w:rsidRPr="000F1054">
        <w:rPr>
          <w:rFonts w:ascii="Arial" w:hAnsi="Arial" w:cs="Arial"/>
          <w:b/>
          <w:sz w:val="20"/>
          <w:szCs w:val="20"/>
        </w:rPr>
        <w:t xml:space="preserve">auka </w:t>
      </w:r>
      <w:r w:rsidR="0061046C" w:rsidRPr="000F1054">
        <w:rPr>
          <w:rFonts w:ascii="Arial" w:hAnsi="Arial" w:cs="Arial"/>
          <w:b/>
          <w:sz w:val="20"/>
          <w:szCs w:val="20"/>
        </w:rPr>
        <w:t>Języka R</w:t>
      </w:r>
      <w:r w:rsidR="00074341" w:rsidRPr="000F1054">
        <w:rPr>
          <w:rFonts w:ascii="Arial" w:hAnsi="Arial" w:cs="Arial"/>
          <w:b/>
          <w:sz w:val="20"/>
          <w:szCs w:val="20"/>
        </w:rPr>
        <w:t>osyjskiego</w:t>
      </w:r>
    </w:p>
    <w:p w:rsidR="00074341" w:rsidRPr="000F1054" w:rsidRDefault="005C1773" w:rsidP="005C1773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5C1773">
        <w:rPr>
          <w:rFonts w:ascii="Arial" w:hAnsi="Arial" w:cs="Arial"/>
          <w:sz w:val="20"/>
          <w:szCs w:val="20"/>
        </w:rPr>
        <w:t>Kod modułu zajęć/przedmiotu</w:t>
      </w:r>
      <w:r w:rsidR="00074341" w:rsidRPr="000F1054">
        <w:rPr>
          <w:rFonts w:ascii="Arial" w:hAnsi="Arial" w:cs="Arial"/>
          <w:sz w:val="20"/>
          <w:szCs w:val="20"/>
        </w:rPr>
        <w:t xml:space="preserve"> </w:t>
      </w:r>
      <w:r w:rsidRPr="000F105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EA00CE" w:rsidRPr="000F1054">
        <w:rPr>
          <w:rFonts w:ascii="Arial" w:hAnsi="Arial" w:cs="Arial"/>
          <w:b/>
          <w:sz w:val="20"/>
          <w:szCs w:val="20"/>
        </w:rPr>
        <w:t>09-MPNJR</w:t>
      </w:r>
      <w:r w:rsidR="0088480B" w:rsidRPr="000F1054">
        <w:rPr>
          <w:rFonts w:ascii="Arial" w:hAnsi="Arial" w:cs="Arial"/>
          <w:b/>
          <w:sz w:val="20"/>
          <w:szCs w:val="20"/>
        </w:rPr>
        <w:t>-13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0F1054">
        <w:rPr>
          <w:rFonts w:ascii="Arial" w:hAnsi="Arial" w:cs="Arial"/>
          <w:b/>
          <w:sz w:val="20"/>
          <w:szCs w:val="20"/>
        </w:rPr>
        <w:t>09-MPNJR-</w:t>
      </w:r>
      <w:r w:rsidR="0088480B" w:rsidRPr="000F1054">
        <w:rPr>
          <w:rFonts w:ascii="Arial" w:hAnsi="Arial" w:cs="Arial"/>
          <w:b/>
          <w:sz w:val="20"/>
          <w:szCs w:val="20"/>
        </w:rPr>
        <w:t>23</w:t>
      </w:r>
    </w:p>
    <w:p w:rsidR="00074341" w:rsidRPr="000F1054" w:rsidRDefault="005C1773" w:rsidP="005C1773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5C1773">
        <w:rPr>
          <w:rFonts w:ascii="Arial" w:hAnsi="Arial" w:cs="Arial"/>
          <w:sz w:val="20"/>
          <w:szCs w:val="20"/>
        </w:rPr>
        <w:t xml:space="preserve">Rodzaj modułu zajęć/przedmiotu (obowiązkowy lub fakultatywny) – </w:t>
      </w:r>
      <w:r w:rsidR="00074341" w:rsidRPr="000F1054">
        <w:rPr>
          <w:rFonts w:ascii="Arial" w:hAnsi="Arial" w:cs="Arial"/>
          <w:b/>
          <w:sz w:val="20"/>
          <w:szCs w:val="20"/>
        </w:rPr>
        <w:t>obowiązkowy</w:t>
      </w:r>
    </w:p>
    <w:p w:rsidR="00074341" w:rsidRPr="000F1054" w:rsidRDefault="00074341" w:rsidP="00074341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0F1054">
        <w:rPr>
          <w:rFonts w:ascii="Arial" w:hAnsi="Arial" w:cs="Arial"/>
          <w:sz w:val="20"/>
          <w:szCs w:val="20"/>
        </w:rPr>
        <w:t>Kierunek studiów</w:t>
      </w:r>
      <w:r w:rsidR="005C1773">
        <w:rPr>
          <w:rFonts w:ascii="Arial" w:hAnsi="Arial" w:cs="Arial"/>
          <w:sz w:val="20"/>
          <w:szCs w:val="20"/>
        </w:rPr>
        <w:t xml:space="preserve"> </w:t>
      </w:r>
      <w:r w:rsidR="005C1773" w:rsidRPr="000F1054">
        <w:rPr>
          <w:rFonts w:ascii="Arial" w:hAnsi="Arial" w:cs="Arial"/>
          <w:sz w:val="20"/>
          <w:szCs w:val="20"/>
        </w:rPr>
        <w:t>–</w:t>
      </w:r>
      <w:r w:rsidRPr="000F1054">
        <w:rPr>
          <w:rFonts w:ascii="Arial" w:hAnsi="Arial" w:cs="Arial"/>
          <w:sz w:val="20"/>
          <w:szCs w:val="20"/>
        </w:rPr>
        <w:t xml:space="preserve"> </w:t>
      </w:r>
      <w:r w:rsidR="00EA00CE" w:rsidRPr="000F1054">
        <w:rPr>
          <w:rFonts w:ascii="Arial" w:hAnsi="Arial" w:cs="Arial"/>
          <w:b/>
          <w:sz w:val="20"/>
          <w:szCs w:val="20"/>
        </w:rPr>
        <w:t>f</w:t>
      </w:r>
      <w:r w:rsidRPr="000F1054">
        <w:rPr>
          <w:rFonts w:ascii="Arial" w:hAnsi="Arial" w:cs="Arial"/>
          <w:b/>
          <w:sz w:val="20"/>
          <w:szCs w:val="20"/>
        </w:rPr>
        <w:t>ilologia rosyjska</w:t>
      </w:r>
    </w:p>
    <w:p w:rsidR="00074341" w:rsidRPr="005C1773" w:rsidRDefault="005C1773" w:rsidP="005C1773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5C1773">
        <w:rPr>
          <w:rFonts w:ascii="Arial" w:hAnsi="Arial" w:cs="Arial"/>
          <w:sz w:val="20"/>
          <w:szCs w:val="20"/>
        </w:rPr>
        <w:t xml:space="preserve">Poziom kształcenia  (I lub II stopień, jednolite studia magisterskie) – </w:t>
      </w:r>
      <w:r w:rsidR="00074341" w:rsidRPr="000F1054">
        <w:rPr>
          <w:rFonts w:ascii="Arial" w:hAnsi="Arial" w:cs="Arial"/>
          <w:b/>
          <w:sz w:val="20"/>
          <w:szCs w:val="20"/>
        </w:rPr>
        <w:t>II stopień</w:t>
      </w:r>
    </w:p>
    <w:p w:rsidR="005C1773" w:rsidRPr="000F1054" w:rsidRDefault="005C1773" w:rsidP="005C1773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5C1773">
        <w:rPr>
          <w:rFonts w:ascii="Arial" w:hAnsi="Arial" w:cs="Arial"/>
          <w:sz w:val="20"/>
          <w:szCs w:val="20"/>
        </w:rPr>
        <w:t>Profil kształcenia (</w:t>
      </w:r>
      <w:proofErr w:type="spellStart"/>
      <w:r w:rsidRPr="005C1773"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z w:val="20"/>
          <w:szCs w:val="20"/>
        </w:rPr>
        <w:t>ólnoakademicki</w:t>
      </w:r>
      <w:proofErr w:type="spellEnd"/>
      <w:r>
        <w:rPr>
          <w:rFonts w:ascii="Arial" w:hAnsi="Arial" w:cs="Arial"/>
          <w:sz w:val="20"/>
          <w:szCs w:val="20"/>
        </w:rPr>
        <w:t xml:space="preserve"> / praktyczny) – </w:t>
      </w:r>
      <w:proofErr w:type="spellStart"/>
      <w:r w:rsidR="00AE04AA">
        <w:rPr>
          <w:rFonts w:ascii="Arial" w:hAnsi="Arial" w:cs="Arial"/>
          <w:b/>
          <w:sz w:val="20"/>
          <w:szCs w:val="20"/>
        </w:rPr>
        <w:t>ogólnoakademicki</w:t>
      </w:r>
      <w:proofErr w:type="spellEnd"/>
    </w:p>
    <w:p w:rsidR="00074341" w:rsidRPr="005C1773" w:rsidRDefault="00074341" w:rsidP="005C1773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0F1054">
        <w:rPr>
          <w:rFonts w:ascii="Arial" w:hAnsi="Arial" w:cs="Arial"/>
          <w:sz w:val="20"/>
          <w:szCs w:val="20"/>
        </w:rPr>
        <w:t>Rok studiów (jeśli obowiązuje)</w:t>
      </w:r>
      <w:r w:rsidR="005C1773">
        <w:rPr>
          <w:rFonts w:ascii="Arial" w:hAnsi="Arial" w:cs="Arial"/>
          <w:sz w:val="20"/>
          <w:szCs w:val="20"/>
        </w:rPr>
        <w:t xml:space="preserve"> –</w:t>
      </w:r>
      <w:r w:rsidRPr="000F1054">
        <w:rPr>
          <w:rFonts w:ascii="Arial" w:hAnsi="Arial" w:cs="Arial"/>
          <w:sz w:val="20"/>
          <w:szCs w:val="20"/>
        </w:rPr>
        <w:t xml:space="preserve"> </w:t>
      </w:r>
      <w:r w:rsidRPr="00AE04AA">
        <w:rPr>
          <w:rFonts w:ascii="Arial" w:hAnsi="Arial" w:cs="Arial"/>
          <w:b/>
          <w:sz w:val="20"/>
          <w:szCs w:val="20"/>
        </w:rPr>
        <w:t>I rok</w:t>
      </w:r>
    </w:p>
    <w:p w:rsidR="00074341" w:rsidRPr="000F1054" w:rsidRDefault="00074341" w:rsidP="00074341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b/>
          <w:sz w:val="20"/>
          <w:szCs w:val="20"/>
        </w:rPr>
      </w:pPr>
      <w:r w:rsidRPr="000F1054">
        <w:rPr>
          <w:rFonts w:ascii="Arial" w:hAnsi="Arial" w:cs="Arial"/>
          <w:sz w:val="20"/>
          <w:szCs w:val="20"/>
        </w:rPr>
        <w:t>Rodzaje zajęć i lic</w:t>
      </w:r>
      <w:r w:rsidR="00465F45" w:rsidRPr="000F1054">
        <w:rPr>
          <w:rFonts w:ascii="Arial" w:hAnsi="Arial" w:cs="Arial"/>
          <w:sz w:val="20"/>
          <w:szCs w:val="20"/>
        </w:rPr>
        <w:t>zba godzin</w:t>
      </w:r>
      <w:r w:rsidR="005C1773">
        <w:rPr>
          <w:rFonts w:ascii="Arial" w:hAnsi="Arial" w:cs="Arial"/>
          <w:sz w:val="20"/>
          <w:szCs w:val="20"/>
        </w:rPr>
        <w:t xml:space="preserve"> –</w:t>
      </w:r>
      <w:r w:rsidRPr="000F1054">
        <w:rPr>
          <w:rFonts w:ascii="Arial" w:hAnsi="Arial" w:cs="Arial"/>
          <w:b/>
          <w:i/>
          <w:sz w:val="20"/>
          <w:szCs w:val="20"/>
        </w:rPr>
        <w:t xml:space="preserve"> </w:t>
      </w:r>
      <w:r w:rsidR="00AE04AA">
        <w:rPr>
          <w:rFonts w:ascii="Arial" w:hAnsi="Arial" w:cs="Arial"/>
          <w:b/>
          <w:sz w:val="20"/>
          <w:szCs w:val="20"/>
        </w:rPr>
        <w:t>9</w:t>
      </w:r>
      <w:r w:rsidR="008C5B86" w:rsidRPr="00AE04AA">
        <w:rPr>
          <w:rFonts w:ascii="Arial" w:hAnsi="Arial" w:cs="Arial"/>
          <w:b/>
          <w:sz w:val="20"/>
          <w:szCs w:val="20"/>
        </w:rPr>
        <w:t>0</w:t>
      </w:r>
      <w:r w:rsidR="00496E82" w:rsidRPr="00AE04AA">
        <w:rPr>
          <w:rFonts w:ascii="Arial" w:hAnsi="Arial" w:cs="Arial"/>
          <w:b/>
          <w:sz w:val="20"/>
          <w:szCs w:val="20"/>
        </w:rPr>
        <w:t xml:space="preserve"> h </w:t>
      </w:r>
      <w:r w:rsidR="00AE04AA">
        <w:rPr>
          <w:rFonts w:ascii="Arial" w:hAnsi="Arial" w:cs="Arial"/>
          <w:b/>
          <w:sz w:val="20"/>
          <w:szCs w:val="20"/>
        </w:rPr>
        <w:t>Ć</w:t>
      </w:r>
      <w:r w:rsidR="005C1773" w:rsidRPr="00AE04AA">
        <w:rPr>
          <w:rFonts w:ascii="Arial" w:hAnsi="Arial" w:cs="Arial"/>
          <w:b/>
          <w:sz w:val="20"/>
          <w:szCs w:val="20"/>
        </w:rPr>
        <w:t>W</w:t>
      </w:r>
    </w:p>
    <w:p w:rsidR="00074341" w:rsidRPr="000F1054" w:rsidRDefault="00074341" w:rsidP="00074341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0F1054">
        <w:rPr>
          <w:rFonts w:ascii="Arial" w:hAnsi="Arial" w:cs="Arial"/>
          <w:sz w:val="20"/>
          <w:szCs w:val="20"/>
        </w:rPr>
        <w:t>Liczba punktów ECTS</w:t>
      </w:r>
      <w:r w:rsidR="005C1773">
        <w:rPr>
          <w:rFonts w:ascii="Arial" w:hAnsi="Arial" w:cs="Arial"/>
          <w:sz w:val="20"/>
          <w:szCs w:val="20"/>
        </w:rPr>
        <w:t xml:space="preserve"> –</w:t>
      </w:r>
      <w:r w:rsidRPr="000F1054">
        <w:rPr>
          <w:rFonts w:ascii="Arial" w:hAnsi="Arial" w:cs="Arial"/>
          <w:sz w:val="20"/>
          <w:szCs w:val="20"/>
        </w:rPr>
        <w:t xml:space="preserve"> </w:t>
      </w:r>
      <w:r w:rsidR="00AE04AA">
        <w:rPr>
          <w:rFonts w:ascii="Arial" w:hAnsi="Arial" w:cs="Arial"/>
          <w:b/>
          <w:sz w:val="20"/>
          <w:szCs w:val="20"/>
        </w:rPr>
        <w:t>10</w:t>
      </w:r>
      <w:r w:rsidR="005C1773" w:rsidRPr="00AE04AA">
        <w:rPr>
          <w:rFonts w:ascii="Arial" w:hAnsi="Arial" w:cs="Arial"/>
          <w:b/>
          <w:sz w:val="20"/>
          <w:szCs w:val="20"/>
        </w:rPr>
        <w:t xml:space="preserve"> ECTS</w:t>
      </w:r>
    </w:p>
    <w:p w:rsidR="00C3227C" w:rsidRPr="005C1773" w:rsidRDefault="00074341" w:rsidP="00D826F1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b/>
          <w:sz w:val="20"/>
          <w:szCs w:val="20"/>
        </w:rPr>
      </w:pPr>
      <w:r w:rsidRPr="005C1773">
        <w:rPr>
          <w:rFonts w:ascii="Arial" w:hAnsi="Arial" w:cs="Arial"/>
          <w:sz w:val="20"/>
          <w:szCs w:val="20"/>
        </w:rPr>
        <w:t>Imię, nazwisko, tytuł/stopień naukowy, adres e-mail wykładowcy (wykładowców) /  prowadzących zajęcia</w:t>
      </w:r>
      <w:r w:rsidR="005C1773" w:rsidRPr="005C1773">
        <w:rPr>
          <w:rFonts w:ascii="Arial" w:hAnsi="Arial" w:cs="Arial"/>
          <w:sz w:val="20"/>
          <w:szCs w:val="20"/>
        </w:rPr>
        <w:t xml:space="preserve"> – </w:t>
      </w:r>
      <w:r w:rsidR="005C1773" w:rsidRPr="005C1773">
        <w:rPr>
          <w:rFonts w:ascii="Arial" w:hAnsi="Arial" w:cs="Arial"/>
          <w:b/>
          <w:sz w:val="20"/>
          <w:szCs w:val="20"/>
        </w:rPr>
        <w:t>W</w:t>
      </w:r>
      <w:r w:rsidR="008C5B86" w:rsidRPr="005C1773">
        <w:rPr>
          <w:rFonts w:ascii="Arial" w:hAnsi="Arial" w:cs="Arial"/>
          <w:b/>
          <w:sz w:val="20"/>
          <w:szCs w:val="20"/>
        </w:rPr>
        <w:t xml:space="preserve">alentyna </w:t>
      </w:r>
      <w:proofErr w:type="spellStart"/>
      <w:r w:rsidR="008C5B86" w:rsidRPr="005C1773">
        <w:rPr>
          <w:rFonts w:ascii="Arial" w:hAnsi="Arial" w:cs="Arial"/>
          <w:b/>
          <w:sz w:val="20"/>
          <w:szCs w:val="20"/>
        </w:rPr>
        <w:t>Rekało</w:t>
      </w:r>
      <w:proofErr w:type="spellEnd"/>
      <w:r w:rsidR="008C5B86" w:rsidRPr="005C1773">
        <w:rPr>
          <w:rFonts w:ascii="Arial" w:hAnsi="Arial" w:cs="Arial"/>
          <w:b/>
          <w:sz w:val="20"/>
          <w:szCs w:val="20"/>
        </w:rPr>
        <w:t>, doktor, rekalo77</w:t>
      </w:r>
      <w:hyperlink r:id="rId9" w:history="1">
        <w:r w:rsidR="008C5B86" w:rsidRPr="005C1773">
          <w:rPr>
            <w:rFonts w:ascii="Arial" w:hAnsi="Arial" w:cs="Arial"/>
            <w:b/>
            <w:sz w:val="20"/>
            <w:szCs w:val="20"/>
          </w:rPr>
          <w:t>@amu.edu.pl</w:t>
        </w:r>
      </w:hyperlink>
      <w:r w:rsidR="00954AB0">
        <w:t xml:space="preserve"> </w:t>
      </w:r>
      <w:r w:rsidR="001D071A" w:rsidRPr="005C1773">
        <w:rPr>
          <w:rFonts w:ascii="Arial" w:hAnsi="Arial" w:cs="Arial"/>
          <w:b/>
          <w:sz w:val="20"/>
          <w:szCs w:val="20"/>
        </w:rPr>
        <w:t xml:space="preserve">  </w:t>
      </w:r>
    </w:p>
    <w:p w:rsidR="00121698" w:rsidRPr="00121698" w:rsidRDefault="00074341" w:rsidP="00121698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0F1054">
        <w:rPr>
          <w:rFonts w:ascii="Arial" w:hAnsi="Arial" w:cs="Arial"/>
          <w:sz w:val="20"/>
          <w:szCs w:val="20"/>
        </w:rPr>
        <w:t>Język wykładowy</w:t>
      </w:r>
      <w:r w:rsidR="00121698" w:rsidRPr="005C1773">
        <w:rPr>
          <w:rFonts w:ascii="Arial" w:hAnsi="Arial" w:cs="Arial"/>
          <w:sz w:val="20"/>
          <w:szCs w:val="20"/>
        </w:rPr>
        <w:t xml:space="preserve"> – </w:t>
      </w:r>
      <w:r w:rsidRPr="000F1054">
        <w:rPr>
          <w:rFonts w:ascii="Arial" w:hAnsi="Arial" w:cs="Arial"/>
          <w:b/>
          <w:sz w:val="20"/>
          <w:szCs w:val="20"/>
        </w:rPr>
        <w:t>rosyjski</w:t>
      </w:r>
    </w:p>
    <w:p w:rsidR="00121698" w:rsidRPr="00121698" w:rsidRDefault="00121698" w:rsidP="00121698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121698">
        <w:rPr>
          <w:rFonts w:ascii="Arial" w:hAnsi="Arial" w:cs="Arial"/>
          <w:sz w:val="20"/>
          <w:szCs w:val="20"/>
        </w:rPr>
        <w:t xml:space="preserve">Moduł zajęć / przedmiotu prowadzony zdalnie (e-learning) </w:t>
      </w:r>
      <w:r>
        <w:rPr>
          <w:rFonts w:ascii="Arial" w:hAnsi="Arial" w:cs="Arial"/>
          <w:sz w:val="20"/>
          <w:szCs w:val="20"/>
        </w:rPr>
        <w:t xml:space="preserve">– </w:t>
      </w:r>
      <w:r w:rsidRPr="00AE04AA">
        <w:rPr>
          <w:rFonts w:ascii="Arial" w:hAnsi="Arial" w:cs="Arial"/>
          <w:b/>
          <w:sz w:val="20"/>
          <w:szCs w:val="20"/>
        </w:rPr>
        <w:t>nie</w:t>
      </w:r>
    </w:p>
    <w:p w:rsidR="00074341" w:rsidRPr="000F1054" w:rsidRDefault="00074341" w:rsidP="00074341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074341" w:rsidRPr="000F1054" w:rsidRDefault="00074341" w:rsidP="00074341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0F1054">
        <w:rPr>
          <w:rFonts w:ascii="Arial" w:hAnsi="Arial" w:cs="Arial"/>
          <w:b/>
          <w:sz w:val="20"/>
          <w:szCs w:val="20"/>
        </w:rPr>
        <w:t>Informacje szczegółowe</w:t>
      </w:r>
    </w:p>
    <w:p w:rsidR="00074341" w:rsidRPr="000F1054" w:rsidRDefault="00121698" w:rsidP="00425566">
      <w:pPr>
        <w:pStyle w:val="Akapitzlist"/>
        <w:numPr>
          <w:ilvl w:val="0"/>
          <w:numId w:val="6"/>
        </w:numPr>
        <w:ind w:left="1418" w:hanging="284"/>
        <w:rPr>
          <w:rFonts w:ascii="Arial" w:hAnsi="Arial" w:cs="Arial"/>
          <w:b/>
          <w:sz w:val="20"/>
          <w:szCs w:val="20"/>
        </w:rPr>
      </w:pPr>
      <w:r w:rsidRPr="00121698">
        <w:rPr>
          <w:rFonts w:ascii="Arial" w:hAnsi="Arial" w:cs="Arial"/>
          <w:b/>
          <w:sz w:val="20"/>
          <w:szCs w:val="20"/>
        </w:rPr>
        <w:t>Cele modułu zajęć/przedmiotu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8431"/>
      </w:tblGrid>
      <w:tr w:rsidR="00074341" w:rsidRPr="000F1054" w:rsidTr="008F2955">
        <w:tc>
          <w:tcPr>
            <w:tcW w:w="783" w:type="dxa"/>
          </w:tcPr>
          <w:p w:rsidR="00074341" w:rsidRPr="000F1054" w:rsidRDefault="00074341" w:rsidP="00CF3D0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1054">
              <w:rPr>
                <w:rFonts w:ascii="Arial" w:hAnsi="Arial" w:cs="Arial"/>
                <w:sz w:val="20"/>
                <w:szCs w:val="20"/>
              </w:rPr>
              <w:t>C</w:t>
            </w:r>
            <w:r w:rsidR="00425566" w:rsidRPr="00107E08">
              <w:rPr>
                <w:rFonts w:ascii="Arial" w:hAnsi="Arial" w:cs="Arial"/>
                <w:sz w:val="20"/>
                <w:szCs w:val="20"/>
              </w:rPr>
              <w:t>_0</w:t>
            </w:r>
            <w:r w:rsidRPr="000F10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31" w:type="dxa"/>
            <w:vAlign w:val="center"/>
          </w:tcPr>
          <w:p w:rsidR="00CF3D05" w:rsidRPr="000F1054" w:rsidRDefault="00CF3D05" w:rsidP="00CF3D0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1054">
              <w:rPr>
                <w:rFonts w:ascii="Arial" w:hAnsi="Arial" w:cs="Arial"/>
                <w:sz w:val="20"/>
                <w:szCs w:val="20"/>
              </w:rPr>
              <w:t>Doskonalenie sprawności rozumienia ze słuchu w języku rosyjskim jako obcym:</w:t>
            </w:r>
          </w:p>
          <w:p w:rsidR="00074341" w:rsidRPr="000F1054" w:rsidRDefault="00CF3D05" w:rsidP="00CF3D05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0F1054">
              <w:rPr>
                <w:rFonts w:ascii="Arial" w:hAnsi="Arial" w:cs="Arial"/>
                <w:sz w:val="20"/>
                <w:szCs w:val="20"/>
              </w:rPr>
              <w:t xml:space="preserve">rozumienie różnorodnych tekstów </w:t>
            </w:r>
            <w:r w:rsidR="00E14ABE">
              <w:rPr>
                <w:rFonts w:ascii="Arial" w:hAnsi="Arial" w:cs="Arial"/>
                <w:sz w:val="20"/>
                <w:szCs w:val="20"/>
              </w:rPr>
              <w:t>autentycznych o wyższym</w:t>
            </w:r>
            <w:r w:rsidRPr="000F1054">
              <w:rPr>
                <w:rFonts w:ascii="Arial" w:hAnsi="Arial" w:cs="Arial"/>
                <w:sz w:val="20"/>
                <w:szCs w:val="20"/>
              </w:rPr>
              <w:t xml:space="preserve"> stopniu trudności</w:t>
            </w:r>
          </w:p>
        </w:tc>
      </w:tr>
      <w:tr w:rsidR="00074341" w:rsidRPr="000F1054" w:rsidTr="008F2955">
        <w:tc>
          <w:tcPr>
            <w:tcW w:w="783" w:type="dxa"/>
          </w:tcPr>
          <w:p w:rsidR="00074341" w:rsidRPr="000F1054" w:rsidRDefault="00074341" w:rsidP="00CF3D0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1054">
              <w:rPr>
                <w:rFonts w:ascii="Arial" w:hAnsi="Arial" w:cs="Arial"/>
                <w:sz w:val="20"/>
                <w:szCs w:val="20"/>
              </w:rPr>
              <w:t>C</w:t>
            </w:r>
            <w:r w:rsidR="00425566" w:rsidRPr="00107E08">
              <w:rPr>
                <w:rFonts w:ascii="Arial" w:hAnsi="Arial" w:cs="Arial"/>
                <w:sz w:val="20"/>
                <w:szCs w:val="20"/>
              </w:rPr>
              <w:t>_0</w:t>
            </w:r>
            <w:r w:rsidRPr="000F10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31" w:type="dxa"/>
            <w:vAlign w:val="center"/>
          </w:tcPr>
          <w:p w:rsidR="00074341" w:rsidRPr="000F1054" w:rsidRDefault="00CF3D05" w:rsidP="00CF3D05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0F1054">
              <w:rPr>
                <w:rFonts w:ascii="Arial" w:hAnsi="Arial" w:cs="Arial"/>
                <w:sz w:val="20"/>
                <w:szCs w:val="20"/>
              </w:rPr>
              <w:t>Doskonalenie umiejętności oceniania rozmaitych zjawisk, przedstawienia sw</w:t>
            </w:r>
            <w:r w:rsidR="00B5729E" w:rsidRPr="000F1054">
              <w:rPr>
                <w:rFonts w:ascii="Arial" w:hAnsi="Arial" w:cs="Arial"/>
                <w:sz w:val="20"/>
                <w:szCs w:val="20"/>
              </w:rPr>
              <w:t>oich opinii i pogl</w:t>
            </w:r>
            <w:r w:rsidR="0072735A" w:rsidRPr="000F1054">
              <w:rPr>
                <w:rFonts w:ascii="Arial" w:hAnsi="Arial" w:cs="Arial"/>
                <w:sz w:val="20"/>
                <w:szCs w:val="20"/>
              </w:rPr>
              <w:t>ądów opartych</w:t>
            </w:r>
            <w:r w:rsidRPr="000F1054">
              <w:rPr>
                <w:rFonts w:ascii="Arial" w:hAnsi="Arial" w:cs="Arial"/>
                <w:sz w:val="20"/>
                <w:szCs w:val="20"/>
              </w:rPr>
              <w:t xml:space="preserve"> na różnych formach argumentacji. </w:t>
            </w:r>
            <w:r w:rsidRPr="000F1054">
              <w:rPr>
                <w:rStyle w:val="Uwydatnienie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Doskonalenie</w:t>
            </w:r>
            <w:r w:rsidRPr="000F105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0F105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umiejętności argumentowania i bronienia własnych poglądów.</w:t>
            </w:r>
          </w:p>
        </w:tc>
      </w:tr>
      <w:tr w:rsidR="00074341" w:rsidRPr="000F1054" w:rsidTr="008F2955">
        <w:tc>
          <w:tcPr>
            <w:tcW w:w="783" w:type="dxa"/>
          </w:tcPr>
          <w:p w:rsidR="00074341" w:rsidRPr="000F1054" w:rsidRDefault="00074341" w:rsidP="00CF3D0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1054">
              <w:rPr>
                <w:rFonts w:ascii="Arial" w:hAnsi="Arial" w:cs="Arial"/>
                <w:sz w:val="20"/>
                <w:szCs w:val="20"/>
              </w:rPr>
              <w:t>C</w:t>
            </w:r>
            <w:r w:rsidR="00425566" w:rsidRPr="00107E08">
              <w:rPr>
                <w:rFonts w:ascii="Arial" w:hAnsi="Arial" w:cs="Arial"/>
                <w:sz w:val="20"/>
                <w:szCs w:val="20"/>
              </w:rPr>
              <w:t>_0</w:t>
            </w:r>
            <w:r w:rsidRPr="000F105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31" w:type="dxa"/>
            <w:vAlign w:val="center"/>
          </w:tcPr>
          <w:p w:rsidR="00074341" w:rsidRPr="000F1054" w:rsidRDefault="00CF3D05" w:rsidP="00CF3D0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0F1054">
              <w:rPr>
                <w:rStyle w:val="Uwydatnienie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Doskonalenie</w:t>
            </w:r>
            <w:r w:rsidRPr="000F105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0F105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umiejętności </w:t>
            </w:r>
            <w:r w:rsidRPr="000F1054">
              <w:rPr>
                <w:rFonts w:ascii="Arial" w:hAnsi="Arial" w:cs="Arial"/>
                <w:sz w:val="20"/>
                <w:szCs w:val="20"/>
              </w:rPr>
              <w:t>f</w:t>
            </w:r>
            <w:r w:rsidRPr="000F1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ormułowania własnych opinii w sposób logiczny i płynny. </w:t>
            </w:r>
            <w:r w:rsidRPr="000F1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074341" w:rsidRPr="000F1054" w:rsidTr="008F2955">
        <w:tc>
          <w:tcPr>
            <w:tcW w:w="783" w:type="dxa"/>
          </w:tcPr>
          <w:p w:rsidR="00074341" w:rsidRPr="000F1054" w:rsidRDefault="00074341" w:rsidP="00CF3D0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1054">
              <w:rPr>
                <w:rFonts w:ascii="Arial" w:hAnsi="Arial" w:cs="Arial"/>
                <w:sz w:val="20"/>
                <w:szCs w:val="20"/>
              </w:rPr>
              <w:t>C</w:t>
            </w:r>
            <w:r w:rsidR="00425566" w:rsidRPr="00107E08">
              <w:rPr>
                <w:rFonts w:ascii="Arial" w:hAnsi="Arial" w:cs="Arial"/>
                <w:sz w:val="20"/>
                <w:szCs w:val="20"/>
              </w:rPr>
              <w:t>_0</w:t>
            </w:r>
            <w:r w:rsidRPr="000F10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31" w:type="dxa"/>
            <w:vAlign w:val="center"/>
          </w:tcPr>
          <w:p w:rsidR="00074341" w:rsidRPr="000F1054" w:rsidRDefault="0062052D" w:rsidP="00CF3D0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0F1054">
              <w:rPr>
                <w:rFonts w:ascii="Arial" w:hAnsi="Arial" w:cs="Arial"/>
                <w:sz w:val="20"/>
                <w:szCs w:val="20"/>
              </w:rPr>
              <w:t>Doskonalenie sprawności mówienia monologowego oraz dialogowego.</w:t>
            </w:r>
          </w:p>
        </w:tc>
      </w:tr>
      <w:tr w:rsidR="00074341" w:rsidRPr="000F1054" w:rsidTr="008F2955">
        <w:tc>
          <w:tcPr>
            <w:tcW w:w="783" w:type="dxa"/>
          </w:tcPr>
          <w:p w:rsidR="00074341" w:rsidRPr="000F1054" w:rsidRDefault="00074341" w:rsidP="00CF3D0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1054">
              <w:rPr>
                <w:rFonts w:ascii="Arial" w:hAnsi="Arial" w:cs="Arial"/>
                <w:sz w:val="20"/>
                <w:szCs w:val="20"/>
              </w:rPr>
              <w:t>C</w:t>
            </w:r>
            <w:r w:rsidR="00425566" w:rsidRPr="00107E08">
              <w:rPr>
                <w:rFonts w:ascii="Arial" w:hAnsi="Arial" w:cs="Arial"/>
                <w:sz w:val="20"/>
                <w:szCs w:val="20"/>
              </w:rPr>
              <w:t>_0</w:t>
            </w:r>
            <w:r w:rsidRPr="000F105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31" w:type="dxa"/>
            <w:vAlign w:val="center"/>
          </w:tcPr>
          <w:p w:rsidR="00074341" w:rsidRPr="000F1054" w:rsidRDefault="006B3B80" w:rsidP="006B3B8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1054">
              <w:rPr>
                <w:rFonts w:ascii="Arial" w:hAnsi="Arial" w:cs="Arial"/>
                <w:sz w:val="20"/>
                <w:szCs w:val="20"/>
              </w:rPr>
              <w:t>Opanowanie materiału leksykalnego w z</w:t>
            </w:r>
            <w:r w:rsidR="001F1A82" w:rsidRPr="000F1054">
              <w:rPr>
                <w:rFonts w:ascii="Arial" w:hAnsi="Arial" w:cs="Arial"/>
                <w:sz w:val="20"/>
                <w:szCs w:val="20"/>
              </w:rPr>
              <w:t>akresie tematycznym określonym przez program</w:t>
            </w:r>
            <w:r w:rsidRPr="000F10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4341" w:rsidRPr="000F1054" w:rsidTr="008F2955">
        <w:tc>
          <w:tcPr>
            <w:tcW w:w="783" w:type="dxa"/>
          </w:tcPr>
          <w:p w:rsidR="00074341" w:rsidRPr="000F1054" w:rsidRDefault="00074341" w:rsidP="00CF3D0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1054">
              <w:rPr>
                <w:rFonts w:ascii="Arial" w:hAnsi="Arial" w:cs="Arial"/>
                <w:sz w:val="20"/>
                <w:szCs w:val="20"/>
              </w:rPr>
              <w:t>C</w:t>
            </w:r>
            <w:r w:rsidR="00425566" w:rsidRPr="00107E08">
              <w:rPr>
                <w:rFonts w:ascii="Arial" w:hAnsi="Arial" w:cs="Arial"/>
                <w:sz w:val="20"/>
                <w:szCs w:val="20"/>
              </w:rPr>
              <w:t>_0</w:t>
            </w:r>
            <w:r w:rsidRPr="000F105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31" w:type="dxa"/>
            <w:vAlign w:val="center"/>
          </w:tcPr>
          <w:p w:rsidR="00367F2E" w:rsidRPr="000F1054" w:rsidRDefault="00D57B71" w:rsidP="00CF3D05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0F1054">
              <w:rPr>
                <w:rFonts w:ascii="Arial" w:hAnsi="Arial" w:cs="Arial"/>
                <w:sz w:val="20"/>
                <w:szCs w:val="20"/>
              </w:rPr>
              <w:t>D</w:t>
            </w:r>
            <w:r w:rsidR="006B3B80" w:rsidRPr="000F1054">
              <w:rPr>
                <w:rFonts w:ascii="Arial" w:hAnsi="Arial" w:cs="Arial"/>
                <w:sz w:val="20"/>
                <w:szCs w:val="20"/>
              </w:rPr>
              <w:t>oskonalenie sprawności czytania ze zrozumieniem różnego typu tekstów pisanych zawierających złożone struktury gramatyczno-leksykalne.</w:t>
            </w:r>
          </w:p>
        </w:tc>
      </w:tr>
      <w:tr w:rsidR="00074341" w:rsidRPr="000F1054" w:rsidTr="008F2955">
        <w:tc>
          <w:tcPr>
            <w:tcW w:w="783" w:type="dxa"/>
          </w:tcPr>
          <w:p w:rsidR="00074341" w:rsidRPr="000F1054" w:rsidRDefault="00074341" w:rsidP="00CF3D0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1054">
              <w:rPr>
                <w:rFonts w:ascii="Arial" w:hAnsi="Arial" w:cs="Arial"/>
                <w:sz w:val="20"/>
                <w:szCs w:val="20"/>
              </w:rPr>
              <w:t>C</w:t>
            </w:r>
            <w:r w:rsidR="00425566" w:rsidRPr="00107E08">
              <w:rPr>
                <w:rFonts w:ascii="Arial" w:hAnsi="Arial" w:cs="Arial"/>
                <w:sz w:val="20"/>
                <w:szCs w:val="20"/>
              </w:rPr>
              <w:t>_0</w:t>
            </w:r>
            <w:r w:rsidRPr="000F105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31" w:type="dxa"/>
            <w:vAlign w:val="center"/>
          </w:tcPr>
          <w:p w:rsidR="00074341" w:rsidRPr="000F1054" w:rsidRDefault="00C15F2D" w:rsidP="004F76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105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Doskonalenie umiejętności </w:t>
            </w:r>
            <w:r w:rsidR="004F7668" w:rsidRPr="000F105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płynnego </w:t>
            </w:r>
            <w:r w:rsidRPr="000F105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posługiwania się złożonymi konstrukcjami i szerokim zakresem słownictwa, umożliwiającymi swobodną i efektywną komunikację w mowie i piśmie.</w:t>
            </w:r>
          </w:p>
        </w:tc>
      </w:tr>
      <w:tr w:rsidR="00074341" w:rsidRPr="000F1054" w:rsidTr="008F2955">
        <w:tc>
          <w:tcPr>
            <w:tcW w:w="783" w:type="dxa"/>
          </w:tcPr>
          <w:p w:rsidR="00074341" w:rsidRPr="000F1054" w:rsidRDefault="00074341" w:rsidP="00CF3D0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1054">
              <w:rPr>
                <w:rFonts w:ascii="Arial" w:hAnsi="Arial" w:cs="Arial"/>
                <w:sz w:val="20"/>
                <w:szCs w:val="20"/>
              </w:rPr>
              <w:t>C</w:t>
            </w:r>
            <w:r w:rsidR="00425566" w:rsidRPr="00107E08">
              <w:rPr>
                <w:rFonts w:ascii="Arial" w:hAnsi="Arial" w:cs="Arial"/>
                <w:sz w:val="20"/>
                <w:szCs w:val="20"/>
              </w:rPr>
              <w:t>_0</w:t>
            </w:r>
            <w:r w:rsidRPr="000F105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31" w:type="dxa"/>
            <w:vAlign w:val="center"/>
          </w:tcPr>
          <w:p w:rsidR="002559C3" w:rsidRPr="000F1054" w:rsidRDefault="00095A29" w:rsidP="006779C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105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="00957937" w:rsidRPr="000F105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oskonalenie</w:t>
            </w:r>
            <w:r w:rsidR="00957937" w:rsidRPr="000F1054">
              <w:rPr>
                <w:rFonts w:ascii="Arial" w:hAnsi="Arial" w:cs="Arial"/>
                <w:sz w:val="20"/>
                <w:szCs w:val="20"/>
              </w:rPr>
              <w:t xml:space="preserve"> umiejętności tworzenia długich, płynnych, logicznych, bogatych i spójnych pod względem treści wypowiedzi ustnych oraz pisemnych </w:t>
            </w:r>
            <w:r w:rsidR="006779C2" w:rsidRPr="000F1054">
              <w:rPr>
                <w:rFonts w:ascii="Arial" w:hAnsi="Arial" w:cs="Arial"/>
                <w:sz w:val="20"/>
                <w:szCs w:val="20"/>
              </w:rPr>
              <w:t>(esej</w:t>
            </w:r>
            <w:r w:rsidR="00F878FC" w:rsidRPr="000F1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78FC" w:rsidRPr="000F1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opisujący</w:t>
            </w:r>
            <w:r w:rsidR="00957937" w:rsidRPr="000F105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878FC" w:rsidRPr="000F1054">
              <w:rPr>
                <w:rFonts w:ascii="Arial" w:hAnsi="Arial" w:cs="Arial"/>
                <w:sz w:val="20"/>
                <w:szCs w:val="20"/>
              </w:rPr>
              <w:t>esej komentujący</w:t>
            </w:r>
            <w:r w:rsidR="006779C2" w:rsidRPr="000F1054">
              <w:rPr>
                <w:rFonts w:ascii="Arial" w:hAnsi="Arial" w:cs="Arial"/>
                <w:sz w:val="20"/>
                <w:szCs w:val="20"/>
              </w:rPr>
              <w:t>; streszczenie, adnotacja</w:t>
            </w:r>
            <w:r w:rsidR="00957937" w:rsidRPr="000F1054">
              <w:rPr>
                <w:rFonts w:ascii="Arial" w:hAnsi="Arial" w:cs="Arial"/>
                <w:sz w:val="20"/>
                <w:szCs w:val="20"/>
              </w:rPr>
              <w:t>), z wykorzystaniem zasad leksykalno-gramatycznych, interpunkcyjnych, ortograficznych i stylistycznych, a także z uwzględnieniem specyfiki dyskursu (naukowy, funkcjonalny).</w:t>
            </w:r>
          </w:p>
        </w:tc>
      </w:tr>
      <w:tr w:rsidR="00074341" w:rsidRPr="000F1054" w:rsidTr="008F2955">
        <w:tc>
          <w:tcPr>
            <w:tcW w:w="783" w:type="dxa"/>
          </w:tcPr>
          <w:p w:rsidR="00074341" w:rsidRPr="000F1054" w:rsidRDefault="00074341" w:rsidP="00CF3D0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1054">
              <w:rPr>
                <w:rFonts w:ascii="Arial" w:hAnsi="Arial" w:cs="Arial"/>
                <w:sz w:val="20"/>
                <w:szCs w:val="20"/>
              </w:rPr>
              <w:t>C</w:t>
            </w:r>
            <w:r w:rsidR="00425566" w:rsidRPr="00107E08">
              <w:rPr>
                <w:rFonts w:ascii="Arial" w:hAnsi="Arial" w:cs="Arial"/>
                <w:sz w:val="20"/>
                <w:szCs w:val="20"/>
              </w:rPr>
              <w:t>_0</w:t>
            </w:r>
            <w:r w:rsidRPr="000F105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431" w:type="dxa"/>
            <w:vAlign w:val="center"/>
          </w:tcPr>
          <w:p w:rsidR="00C20A65" w:rsidRPr="000F1054" w:rsidRDefault="009C304E" w:rsidP="00CF3D0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1054">
              <w:rPr>
                <w:rFonts w:ascii="Arial" w:hAnsi="Arial" w:cs="Arial"/>
                <w:sz w:val="20"/>
                <w:szCs w:val="20"/>
              </w:rPr>
              <w:t>Rozwijanie umiejętności właściwego użycia znaków interpunkcyjnych (przecinka,</w:t>
            </w:r>
            <w:r w:rsidR="00095A29" w:rsidRPr="000F1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054">
              <w:rPr>
                <w:rFonts w:ascii="Arial" w:hAnsi="Arial" w:cs="Arial"/>
                <w:sz w:val="20"/>
                <w:szCs w:val="20"/>
              </w:rPr>
              <w:t>średnika,</w:t>
            </w:r>
            <w:r w:rsidR="00E44A76" w:rsidRPr="000F1054">
              <w:rPr>
                <w:rFonts w:ascii="Arial" w:hAnsi="Arial" w:cs="Arial"/>
                <w:sz w:val="20"/>
                <w:szCs w:val="20"/>
              </w:rPr>
              <w:t xml:space="preserve"> myślnika, dwukropka</w:t>
            </w:r>
            <w:r w:rsidRPr="000F1054">
              <w:rPr>
                <w:rFonts w:ascii="Arial" w:hAnsi="Arial" w:cs="Arial"/>
                <w:sz w:val="20"/>
                <w:szCs w:val="20"/>
              </w:rPr>
              <w:t>) w zdaniu złożonym (współrzędnie i podrzędnie).</w:t>
            </w:r>
          </w:p>
        </w:tc>
      </w:tr>
      <w:tr w:rsidR="00074341" w:rsidRPr="000F1054" w:rsidTr="008F2955">
        <w:tc>
          <w:tcPr>
            <w:tcW w:w="783" w:type="dxa"/>
          </w:tcPr>
          <w:p w:rsidR="00074341" w:rsidRPr="000F1054" w:rsidRDefault="00074341" w:rsidP="00CF3D0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1054">
              <w:rPr>
                <w:rFonts w:ascii="Arial" w:hAnsi="Arial" w:cs="Arial"/>
                <w:sz w:val="20"/>
                <w:szCs w:val="20"/>
              </w:rPr>
              <w:t>C10</w:t>
            </w:r>
          </w:p>
        </w:tc>
        <w:tc>
          <w:tcPr>
            <w:tcW w:w="8431" w:type="dxa"/>
            <w:vAlign w:val="center"/>
          </w:tcPr>
          <w:p w:rsidR="00671728" w:rsidRPr="000F1054" w:rsidRDefault="007664EF" w:rsidP="007664E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1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Doskonalenie umiejętności wykorzystania </w:t>
            </w:r>
            <w:r w:rsidR="004D7154" w:rsidRPr="000F1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frazeologii</w:t>
            </w:r>
            <w:r w:rsidR="00C07F0E" w:rsidRPr="000F1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mowie i piśmie</w:t>
            </w:r>
            <w:r w:rsidR="004D7154" w:rsidRPr="000F1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074341" w:rsidRPr="000F1054" w:rsidTr="008F2955">
        <w:tc>
          <w:tcPr>
            <w:tcW w:w="783" w:type="dxa"/>
          </w:tcPr>
          <w:p w:rsidR="00074341" w:rsidRPr="000F1054" w:rsidRDefault="00074341" w:rsidP="00CF3D0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1054">
              <w:rPr>
                <w:rFonts w:ascii="Arial" w:hAnsi="Arial" w:cs="Arial"/>
                <w:sz w:val="20"/>
                <w:szCs w:val="20"/>
              </w:rPr>
              <w:t>C11</w:t>
            </w:r>
          </w:p>
        </w:tc>
        <w:tc>
          <w:tcPr>
            <w:tcW w:w="8431" w:type="dxa"/>
            <w:vAlign w:val="center"/>
          </w:tcPr>
          <w:p w:rsidR="001C5EC3" w:rsidRPr="000F1054" w:rsidRDefault="00106291" w:rsidP="0062052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1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Doskonalenie umiejętności analizy tekstów (w tym naukowych).</w:t>
            </w:r>
          </w:p>
        </w:tc>
      </w:tr>
      <w:tr w:rsidR="008C5B86" w:rsidRPr="000F1054" w:rsidTr="008F2955">
        <w:tc>
          <w:tcPr>
            <w:tcW w:w="783" w:type="dxa"/>
          </w:tcPr>
          <w:p w:rsidR="008C5B86" w:rsidRPr="000F1054" w:rsidRDefault="008C5B86" w:rsidP="00CF3D0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1054">
              <w:rPr>
                <w:rFonts w:ascii="Arial" w:hAnsi="Arial" w:cs="Arial"/>
                <w:sz w:val="20"/>
                <w:szCs w:val="20"/>
              </w:rPr>
              <w:t>C 12</w:t>
            </w:r>
          </w:p>
        </w:tc>
        <w:tc>
          <w:tcPr>
            <w:tcW w:w="8431" w:type="dxa"/>
            <w:vAlign w:val="center"/>
          </w:tcPr>
          <w:p w:rsidR="008C5B86" w:rsidRPr="000F1054" w:rsidRDefault="00106291" w:rsidP="00CF3D0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1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Doskonalenie umiejętności referowania oraz redagowania tekstów (w tym naukowych).</w:t>
            </w:r>
          </w:p>
        </w:tc>
      </w:tr>
      <w:tr w:rsidR="00106291" w:rsidRPr="000F1054" w:rsidTr="008F2955">
        <w:tc>
          <w:tcPr>
            <w:tcW w:w="783" w:type="dxa"/>
          </w:tcPr>
          <w:p w:rsidR="00106291" w:rsidRPr="000F1054" w:rsidRDefault="00F04D1E" w:rsidP="00CF3D0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1054">
              <w:rPr>
                <w:rFonts w:ascii="Arial" w:hAnsi="Arial" w:cs="Arial"/>
                <w:sz w:val="20"/>
                <w:szCs w:val="20"/>
              </w:rPr>
              <w:t>C13</w:t>
            </w:r>
          </w:p>
        </w:tc>
        <w:tc>
          <w:tcPr>
            <w:tcW w:w="8431" w:type="dxa"/>
            <w:vAlign w:val="center"/>
          </w:tcPr>
          <w:p w:rsidR="00106291" w:rsidRPr="000F1054" w:rsidRDefault="00F04D1E" w:rsidP="00CF3D0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1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Doskonalenie umiejętności konstruowania tekstu własnego (</w:t>
            </w:r>
            <w:r w:rsidR="007E7A9F" w:rsidRPr="000F1054">
              <w:rPr>
                <w:rFonts w:ascii="Arial" w:hAnsi="Arial" w:cs="Arial"/>
                <w:sz w:val="20"/>
                <w:szCs w:val="20"/>
              </w:rPr>
              <w:t xml:space="preserve">esej </w:t>
            </w:r>
            <w:r w:rsidR="009E09B3" w:rsidRPr="000F1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opisujący</w:t>
            </w:r>
            <w:r w:rsidR="007E7A9F" w:rsidRPr="000F1054">
              <w:rPr>
                <w:rFonts w:ascii="Arial" w:hAnsi="Arial" w:cs="Arial"/>
                <w:sz w:val="20"/>
                <w:szCs w:val="20"/>
              </w:rPr>
              <w:t>, esej komentujący</w:t>
            </w:r>
            <w:r w:rsidRPr="000F10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).</w:t>
            </w:r>
          </w:p>
        </w:tc>
      </w:tr>
      <w:tr w:rsidR="00927E64" w:rsidRPr="000F1054" w:rsidTr="008F2955">
        <w:tc>
          <w:tcPr>
            <w:tcW w:w="783" w:type="dxa"/>
          </w:tcPr>
          <w:p w:rsidR="00927E64" w:rsidRPr="000F1054" w:rsidRDefault="00927E64" w:rsidP="00CF3D0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1054">
              <w:rPr>
                <w:rFonts w:ascii="Arial" w:hAnsi="Arial" w:cs="Arial"/>
                <w:sz w:val="20"/>
                <w:szCs w:val="20"/>
              </w:rPr>
              <w:t>C14</w:t>
            </w:r>
          </w:p>
        </w:tc>
        <w:tc>
          <w:tcPr>
            <w:tcW w:w="8431" w:type="dxa"/>
            <w:vAlign w:val="center"/>
          </w:tcPr>
          <w:p w:rsidR="00927E64" w:rsidRPr="000F1054" w:rsidRDefault="00F0450D" w:rsidP="00CF3D05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105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Doskonalenie umiejętności komunikowania się w parach i </w:t>
            </w:r>
            <w:proofErr w:type="spellStart"/>
            <w:r w:rsidRPr="000F105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minigrupie</w:t>
            </w:r>
            <w:proofErr w:type="spellEnd"/>
            <w:r w:rsidRPr="000F105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; doskonalenie kompetencji międzykulturowej.</w:t>
            </w:r>
          </w:p>
        </w:tc>
      </w:tr>
      <w:tr w:rsidR="00927E64" w:rsidRPr="000F1054" w:rsidTr="008F2955">
        <w:tc>
          <w:tcPr>
            <w:tcW w:w="783" w:type="dxa"/>
          </w:tcPr>
          <w:p w:rsidR="00927E64" w:rsidRPr="000F1054" w:rsidRDefault="00927E64" w:rsidP="00CF3D0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1054">
              <w:rPr>
                <w:rFonts w:ascii="Arial" w:hAnsi="Arial" w:cs="Arial"/>
                <w:sz w:val="20"/>
                <w:szCs w:val="20"/>
              </w:rPr>
              <w:t>C15</w:t>
            </w:r>
          </w:p>
        </w:tc>
        <w:tc>
          <w:tcPr>
            <w:tcW w:w="8431" w:type="dxa"/>
            <w:vAlign w:val="center"/>
          </w:tcPr>
          <w:p w:rsidR="00927E64" w:rsidRPr="000F1054" w:rsidRDefault="00F0450D" w:rsidP="00CF3D05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1054">
              <w:rPr>
                <w:rFonts w:ascii="Arial" w:hAnsi="Arial" w:cs="Arial"/>
                <w:sz w:val="20"/>
                <w:szCs w:val="20"/>
                <w:lang w:eastAsia="pl-PL"/>
              </w:rPr>
              <w:t>Doskonalenie umiejętności komunikacji i pracy w grupie oraz odpowiedniego stosunku do zajęć.</w:t>
            </w:r>
          </w:p>
        </w:tc>
      </w:tr>
    </w:tbl>
    <w:p w:rsidR="005C7D8C" w:rsidRPr="000F1054" w:rsidRDefault="005C7D8C" w:rsidP="00954AB0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425566" w:rsidRPr="00425566" w:rsidRDefault="00074341" w:rsidP="00763E99">
      <w:pPr>
        <w:pStyle w:val="Akapitzlist"/>
        <w:numPr>
          <w:ilvl w:val="0"/>
          <w:numId w:val="6"/>
        </w:numPr>
        <w:spacing w:before="120" w:after="0" w:afterAutospacing="1" w:line="240" w:lineRule="auto"/>
        <w:ind w:left="284"/>
        <w:rPr>
          <w:rFonts w:ascii="Arial" w:hAnsi="Arial" w:cs="Arial"/>
          <w:sz w:val="20"/>
          <w:szCs w:val="20"/>
        </w:rPr>
      </w:pPr>
      <w:r w:rsidRPr="00425566">
        <w:rPr>
          <w:rFonts w:ascii="Arial" w:hAnsi="Arial" w:cs="Arial"/>
          <w:sz w:val="20"/>
          <w:szCs w:val="20"/>
        </w:rPr>
        <w:t>Wymagania wstępne w zakresie wiedzy, umiejętności oraz kompetencji społecznych (jeśli obowiązują):</w:t>
      </w:r>
      <w:r w:rsidR="00425566" w:rsidRPr="00425566">
        <w:rPr>
          <w:rFonts w:ascii="Arial" w:hAnsi="Arial" w:cs="Arial"/>
          <w:sz w:val="20"/>
          <w:szCs w:val="20"/>
        </w:rPr>
        <w:br/>
      </w:r>
      <w:r w:rsidR="004D664E" w:rsidRPr="00425566">
        <w:rPr>
          <w:rFonts w:ascii="Arial" w:hAnsi="Arial" w:cs="Arial"/>
          <w:b/>
          <w:sz w:val="20"/>
          <w:szCs w:val="20"/>
        </w:rPr>
        <w:t>Wykorzystanie wiedzy językowej i umiejętności nabytych w trakcie nauki na I, II</w:t>
      </w:r>
      <w:r w:rsidR="000F2010" w:rsidRPr="00425566">
        <w:rPr>
          <w:rFonts w:ascii="Arial" w:hAnsi="Arial" w:cs="Arial"/>
          <w:b/>
          <w:sz w:val="20"/>
          <w:szCs w:val="20"/>
        </w:rPr>
        <w:t xml:space="preserve"> i III</w:t>
      </w:r>
      <w:r w:rsidR="007C5ABC" w:rsidRPr="00425566">
        <w:rPr>
          <w:rFonts w:ascii="Arial" w:hAnsi="Arial" w:cs="Arial"/>
          <w:b/>
          <w:sz w:val="20"/>
          <w:szCs w:val="20"/>
        </w:rPr>
        <w:t xml:space="preserve"> </w:t>
      </w:r>
      <w:r w:rsidR="004D664E" w:rsidRPr="00425566">
        <w:rPr>
          <w:rFonts w:ascii="Arial" w:hAnsi="Arial" w:cs="Arial"/>
          <w:b/>
          <w:sz w:val="20"/>
          <w:szCs w:val="20"/>
        </w:rPr>
        <w:t>roku studiów I stopnia.</w:t>
      </w:r>
      <w:r w:rsidR="00425566">
        <w:rPr>
          <w:rFonts w:ascii="Arial" w:hAnsi="Arial" w:cs="Arial"/>
          <w:b/>
          <w:sz w:val="20"/>
          <w:szCs w:val="20"/>
        </w:rPr>
        <w:br/>
      </w:r>
    </w:p>
    <w:p w:rsidR="00074341" w:rsidRPr="00425566" w:rsidRDefault="00425566" w:rsidP="00763E99">
      <w:pPr>
        <w:pStyle w:val="Akapitzlist"/>
        <w:numPr>
          <w:ilvl w:val="0"/>
          <w:numId w:val="6"/>
        </w:numPr>
        <w:spacing w:before="120" w:after="0" w:afterAutospacing="1" w:line="240" w:lineRule="auto"/>
        <w:ind w:left="284"/>
        <w:rPr>
          <w:rFonts w:ascii="Arial" w:hAnsi="Arial" w:cs="Arial"/>
          <w:sz w:val="20"/>
          <w:szCs w:val="20"/>
        </w:rPr>
      </w:pPr>
      <w:r w:rsidRPr="00425566">
        <w:rPr>
          <w:rFonts w:ascii="Arial" w:hAnsi="Arial" w:cs="Arial"/>
          <w:sz w:val="20"/>
          <w:szCs w:val="20"/>
        </w:rPr>
        <w:t>Efekty kształcenia (EK) dla modułu i odniesienie do efektów kształcenia (EK) dla kierunku studiów</w:t>
      </w:r>
    </w:p>
    <w:tbl>
      <w:tblPr>
        <w:tblW w:w="49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6007"/>
        <w:gridCol w:w="1647"/>
      </w:tblGrid>
      <w:tr w:rsidR="00074341" w:rsidRPr="000F1054" w:rsidTr="005A144D">
        <w:trPr>
          <w:trHeight w:val="801"/>
        </w:trPr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AE04AA" w:rsidRDefault="00425566" w:rsidP="00AE04A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5566">
              <w:rPr>
                <w:rFonts w:ascii="Arial" w:hAnsi="Arial" w:cs="Arial"/>
                <w:bCs/>
                <w:sz w:val="20"/>
                <w:szCs w:val="20"/>
              </w:rPr>
              <w:t xml:space="preserve">Symbol EK </w:t>
            </w:r>
          </w:p>
          <w:p w:rsidR="00074341" w:rsidRPr="00DD54B9" w:rsidRDefault="00425566" w:rsidP="00AE04A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5566">
              <w:rPr>
                <w:rFonts w:ascii="Arial" w:hAnsi="Arial" w:cs="Arial"/>
                <w:bCs/>
                <w:sz w:val="20"/>
                <w:szCs w:val="20"/>
              </w:rPr>
              <w:t>dla modułu zajęć/przedmiotu</w:t>
            </w:r>
          </w:p>
        </w:tc>
        <w:tc>
          <w:tcPr>
            <w:tcW w:w="3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74341" w:rsidRPr="00C50048" w:rsidRDefault="00425566" w:rsidP="00AE04AA">
            <w:pPr>
              <w:pStyle w:val="Akapitzlist"/>
              <w:spacing w:before="120" w:after="100" w:afterAutospacing="1" w:line="240" w:lineRule="auto"/>
              <w:ind w:left="56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5566">
              <w:rPr>
                <w:rFonts w:ascii="Arial" w:hAnsi="Arial" w:cs="Arial"/>
                <w:bCs/>
                <w:sz w:val="20"/>
                <w:szCs w:val="20"/>
              </w:rPr>
              <w:t>Po zakończeniu modułu i potwierdzeniu osiągnięcia EK student /ka:</w:t>
            </w: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AE04AA" w:rsidRDefault="00425566" w:rsidP="00AE04AA">
            <w:pPr>
              <w:pStyle w:val="Akapitzlist"/>
              <w:spacing w:before="120" w:after="100" w:afterAutospacing="1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5566">
              <w:rPr>
                <w:rFonts w:ascii="Arial" w:hAnsi="Arial" w:cs="Arial"/>
                <w:bCs/>
                <w:sz w:val="20"/>
                <w:szCs w:val="20"/>
              </w:rPr>
              <w:t xml:space="preserve">Symbole EK </w:t>
            </w:r>
          </w:p>
          <w:p w:rsidR="00074341" w:rsidRPr="00C50048" w:rsidRDefault="00425566" w:rsidP="00AE04AA">
            <w:pPr>
              <w:pStyle w:val="Akapitzlist"/>
              <w:spacing w:before="120" w:after="100" w:afterAutospacing="1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5566">
              <w:rPr>
                <w:rFonts w:ascii="Arial" w:hAnsi="Arial" w:cs="Arial"/>
                <w:bCs/>
                <w:sz w:val="20"/>
                <w:szCs w:val="20"/>
              </w:rPr>
              <w:t>dla kierunku studiów</w:t>
            </w:r>
          </w:p>
        </w:tc>
      </w:tr>
      <w:tr w:rsidR="00074341" w:rsidRPr="000F1054" w:rsidTr="005A144D">
        <w:trPr>
          <w:trHeight w:val="456"/>
        </w:trPr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74341" w:rsidRPr="00DD54B9" w:rsidRDefault="00EA00CE" w:rsidP="00AE04AA">
            <w:pPr>
              <w:pStyle w:val="Akapitzlist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4B9">
              <w:rPr>
                <w:rFonts w:ascii="Arial" w:hAnsi="Arial" w:cs="Arial"/>
                <w:bCs/>
                <w:sz w:val="20"/>
                <w:szCs w:val="20"/>
              </w:rPr>
              <w:lastRenderedPageBreak/>
              <w:t>MPNJR</w:t>
            </w:r>
            <w:r w:rsidR="00074341" w:rsidRPr="00DD54B9">
              <w:rPr>
                <w:rFonts w:ascii="Arial" w:hAnsi="Arial" w:cs="Arial"/>
                <w:bCs/>
                <w:sz w:val="20"/>
                <w:szCs w:val="20"/>
              </w:rPr>
              <w:t>_01</w:t>
            </w:r>
          </w:p>
        </w:tc>
        <w:tc>
          <w:tcPr>
            <w:tcW w:w="3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74341" w:rsidRPr="00C50048" w:rsidRDefault="00D8657F" w:rsidP="00AE04AA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s</w:t>
            </w:r>
            <w:r w:rsidR="0052166F"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formuł</w:t>
            </w:r>
            <w:r w:rsidR="00721D77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ować </w:t>
            </w:r>
            <w:r w:rsidR="004B7E0C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wypowiedź </w:t>
            </w:r>
            <w:r w:rsidR="00B02846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ustną </w:t>
            </w:r>
            <w:r w:rsidR="0052166F"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z uwzględnieniem zasad leksykalno</w:t>
            </w:r>
            <w:r w:rsidR="00774F29">
              <w:rPr>
                <w:rFonts w:ascii="Arial" w:hAnsi="Arial" w:cs="Arial"/>
                <w:bCs/>
                <w:kern w:val="24"/>
                <w:sz w:val="20"/>
                <w:szCs w:val="20"/>
              </w:rPr>
              <w:t>-gramatycznych i stylistycznych</w:t>
            </w: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,</w:t>
            </w: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94A40" w:rsidRPr="00C50048" w:rsidRDefault="006E229B" w:rsidP="00AE04A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K_W01, K_W03, </w:t>
            </w:r>
            <w:r w:rsidR="00074341"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K_W10</w:t>
            </w:r>
            <w:r w:rsidR="00EA00CE"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, </w:t>
            </w:r>
            <w:r w:rsidR="00D94A40"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K_U01</w:t>
            </w:r>
          </w:p>
        </w:tc>
      </w:tr>
      <w:tr w:rsidR="00074341" w:rsidRPr="000F1054" w:rsidTr="005A144D">
        <w:trPr>
          <w:trHeight w:val="456"/>
        </w:trPr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74341" w:rsidRPr="00DD54B9" w:rsidRDefault="00EA00CE" w:rsidP="00AE04AA">
            <w:pPr>
              <w:pStyle w:val="Akapitzlist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4B9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52166F" w:rsidRPr="00DD54B9">
              <w:rPr>
                <w:rFonts w:ascii="Arial" w:hAnsi="Arial" w:cs="Arial"/>
                <w:bCs/>
                <w:sz w:val="20"/>
                <w:szCs w:val="20"/>
              </w:rPr>
              <w:t>PN</w:t>
            </w:r>
            <w:r w:rsidR="00074341" w:rsidRPr="00DD54B9">
              <w:rPr>
                <w:rFonts w:ascii="Arial" w:hAnsi="Arial" w:cs="Arial"/>
                <w:bCs/>
                <w:sz w:val="20"/>
                <w:szCs w:val="20"/>
              </w:rPr>
              <w:t>JR_02</w:t>
            </w:r>
          </w:p>
        </w:tc>
        <w:tc>
          <w:tcPr>
            <w:tcW w:w="3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2F16A7" w:rsidRPr="00721D77" w:rsidRDefault="00D8657F" w:rsidP="00AE04AA">
            <w:pPr>
              <w:pStyle w:val="NormalnyWeb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s</w:t>
            </w:r>
            <w:r w:rsidR="00721D77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formułować </w:t>
            </w:r>
            <w:r w:rsidR="00B02846">
              <w:rPr>
                <w:rFonts w:ascii="Arial" w:hAnsi="Arial" w:cs="Arial"/>
                <w:bCs/>
                <w:kern w:val="24"/>
                <w:sz w:val="20"/>
                <w:szCs w:val="20"/>
              </w:rPr>
              <w:t>wypowiedź pisemną</w:t>
            </w:r>
            <w:r w:rsidR="00721D77"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z uwzględnieniem </w:t>
            </w:r>
            <w:r w:rsidR="005262BF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zasad leksykalno-gramatycznych, stylistycznych, </w:t>
            </w:r>
            <w:r w:rsidR="00721D77" w:rsidRPr="00721D77">
              <w:rPr>
                <w:rFonts w:ascii="Arial" w:hAnsi="Arial" w:cs="Arial"/>
                <w:sz w:val="20"/>
                <w:szCs w:val="20"/>
              </w:rPr>
              <w:t>ortograficznych i interpunkcyjnych</w:t>
            </w:r>
            <w:r w:rsidR="00DF2135">
              <w:rPr>
                <w:rFonts w:ascii="Arial" w:hAnsi="Arial" w:cs="Arial"/>
                <w:bCs/>
                <w:kern w:val="24"/>
                <w:sz w:val="20"/>
                <w:szCs w:val="20"/>
              </w:rPr>
              <w:t>,</w:t>
            </w: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74341" w:rsidRPr="00C50048" w:rsidRDefault="00074341" w:rsidP="00AE04A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K_W04, K_W05, K_U01,</w:t>
            </w:r>
          </w:p>
        </w:tc>
      </w:tr>
      <w:tr w:rsidR="00074341" w:rsidRPr="000F1054" w:rsidTr="005A144D">
        <w:trPr>
          <w:trHeight w:val="456"/>
        </w:trPr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74341" w:rsidRPr="00DD54B9" w:rsidRDefault="00EA00CE" w:rsidP="00AE04AA">
            <w:pPr>
              <w:pStyle w:val="Akapitzlist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4B9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52166F" w:rsidRPr="00DD54B9">
              <w:rPr>
                <w:rFonts w:ascii="Arial" w:hAnsi="Arial" w:cs="Arial"/>
                <w:bCs/>
                <w:sz w:val="20"/>
                <w:szCs w:val="20"/>
              </w:rPr>
              <w:t>PN</w:t>
            </w:r>
            <w:r w:rsidR="002F5A2B" w:rsidRPr="00DD54B9">
              <w:rPr>
                <w:rFonts w:ascii="Arial" w:hAnsi="Arial" w:cs="Arial"/>
                <w:bCs/>
                <w:sz w:val="20"/>
                <w:szCs w:val="20"/>
              </w:rPr>
              <w:t>JR_03</w:t>
            </w:r>
          </w:p>
        </w:tc>
        <w:tc>
          <w:tcPr>
            <w:tcW w:w="3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74341" w:rsidRPr="00C50048" w:rsidRDefault="00D8657F" w:rsidP="00AE04AA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2166F" w:rsidRPr="00C50048">
              <w:rPr>
                <w:rFonts w:ascii="Arial" w:hAnsi="Arial" w:cs="Arial"/>
                <w:sz w:val="20"/>
                <w:szCs w:val="20"/>
              </w:rPr>
              <w:t>okonać korekty tekstów</w:t>
            </w:r>
            <w:r w:rsidR="006E7CF4" w:rsidRPr="00C50048">
              <w:rPr>
                <w:rFonts w:ascii="Arial" w:hAnsi="Arial" w:cs="Arial"/>
                <w:sz w:val="20"/>
                <w:szCs w:val="20"/>
              </w:rPr>
              <w:t>;</w:t>
            </w:r>
            <w:r w:rsidR="00504E28" w:rsidRPr="00C50048"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r w:rsidR="00504E28" w:rsidRPr="00C50048">
              <w:rPr>
                <w:rFonts w:ascii="Arial" w:hAnsi="Arial" w:cs="Arial"/>
                <w:color w:val="000000"/>
                <w:sz w:val="20"/>
                <w:szCs w:val="20"/>
              </w:rPr>
              <w:t>rozpoznawać typowe błędy logiczne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949F7" w:rsidRPr="00C50048" w:rsidRDefault="001949F7" w:rsidP="00AE04A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K_W08,</w:t>
            </w:r>
          </w:p>
          <w:p w:rsidR="00074341" w:rsidRPr="00C50048" w:rsidRDefault="00074341" w:rsidP="00AE04A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K_</w:t>
            </w:r>
            <w:r w:rsidR="00B35654"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U</w:t>
            </w:r>
            <w:r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0</w:t>
            </w:r>
            <w:r w:rsidR="00B35654"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1, K_U</w:t>
            </w:r>
            <w:r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0</w:t>
            </w:r>
            <w:r w:rsidR="00B35654"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3</w:t>
            </w:r>
            <w:r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,</w:t>
            </w:r>
          </w:p>
        </w:tc>
      </w:tr>
      <w:tr w:rsidR="00074341" w:rsidRPr="000F1054" w:rsidTr="005A144D">
        <w:trPr>
          <w:trHeight w:val="456"/>
        </w:trPr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74341" w:rsidRPr="00DD54B9" w:rsidRDefault="00EA00CE" w:rsidP="00AE04AA">
            <w:pPr>
              <w:pStyle w:val="Akapitzlist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4B9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52166F" w:rsidRPr="00DD54B9">
              <w:rPr>
                <w:rFonts w:ascii="Arial" w:hAnsi="Arial" w:cs="Arial"/>
                <w:bCs/>
                <w:sz w:val="20"/>
                <w:szCs w:val="20"/>
              </w:rPr>
              <w:t>PN</w:t>
            </w:r>
            <w:r w:rsidR="002F5A2B" w:rsidRPr="00DD54B9">
              <w:rPr>
                <w:rFonts w:ascii="Arial" w:hAnsi="Arial" w:cs="Arial"/>
                <w:bCs/>
                <w:sz w:val="20"/>
                <w:szCs w:val="20"/>
              </w:rPr>
              <w:t>JR_04</w:t>
            </w:r>
          </w:p>
        </w:tc>
        <w:tc>
          <w:tcPr>
            <w:tcW w:w="3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74341" w:rsidRPr="00C50048" w:rsidRDefault="00D8657F" w:rsidP="00AE04A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swobodnie </w:t>
            </w:r>
            <w:r w:rsidR="00691983">
              <w:rPr>
                <w:rFonts w:ascii="Arial" w:hAnsi="Arial" w:cs="Arial"/>
                <w:sz w:val="20"/>
                <w:szCs w:val="20"/>
              </w:rPr>
              <w:t>posługiwać się słownictwem okre</w:t>
            </w:r>
            <w:r w:rsidR="00D9733D">
              <w:rPr>
                <w:rFonts w:ascii="Arial" w:hAnsi="Arial" w:cs="Arial"/>
                <w:sz w:val="20"/>
                <w:szCs w:val="20"/>
              </w:rPr>
              <w:t>ślonym w treściach programowych</w:t>
            </w:r>
            <w:r w:rsidR="00DF2135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74341" w:rsidRPr="00C50048" w:rsidRDefault="00074341" w:rsidP="00AE04A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K_W0</w:t>
            </w:r>
            <w:r w:rsidR="00B35654"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3, K_W09, K_U</w:t>
            </w:r>
            <w:r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06,</w:t>
            </w:r>
          </w:p>
          <w:p w:rsidR="00B35654" w:rsidRPr="00C50048" w:rsidRDefault="00B35654" w:rsidP="00AE04A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K_K03</w:t>
            </w:r>
          </w:p>
        </w:tc>
      </w:tr>
      <w:tr w:rsidR="00074341" w:rsidRPr="000F1054" w:rsidTr="005A144D">
        <w:trPr>
          <w:trHeight w:val="456"/>
        </w:trPr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74341" w:rsidRPr="00DD54B9" w:rsidRDefault="00EA00CE" w:rsidP="00AE04AA">
            <w:pPr>
              <w:pStyle w:val="Akapitzlist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4B9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52166F" w:rsidRPr="00DD54B9">
              <w:rPr>
                <w:rFonts w:ascii="Arial" w:hAnsi="Arial" w:cs="Arial"/>
                <w:bCs/>
                <w:sz w:val="20"/>
                <w:szCs w:val="20"/>
              </w:rPr>
              <w:t>PN</w:t>
            </w:r>
            <w:r w:rsidR="009D5D53" w:rsidRPr="00DD54B9">
              <w:rPr>
                <w:rFonts w:ascii="Arial" w:hAnsi="Arial" w:cs="Arial"/>
                <w:bCs/>
                <w:sz w:val="20"/>
                <w:szCs w:val="20"/>
              </w:rPr>
              <w:t>JR_05</w:t>
            </w:r>
          </w:p>
        </w:tc>
        <w:tc>
          <w:tcPr>
            <w:tcW w:w="3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74341" w:rsidRPr="00C50048" w:rsidRDefault="00467998" w:rsidP="00AE04A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rozumieć </w:t>
            </w:r>
            <w:r w:rsidR="00481353">
              <w:rPr>
                <w:rFonts w:ascii="Arial" w:hAnsi="Arial" w:cs="Arial"/>
                <w:bCs/>
                <w:kern w:val="24"/>
                <w:sz w:val="20"/>
                <w:szCs w:val="20"/>
              </w:rPr>
              <w:t>teksty słuchane o różnym stopniu trudności</w:t>
            </w:r>
            <w:r w:rsidR="00DF2135">
              <w:rPr>
                <w:rFonts w:ascii="Arial" w:hAnsi="Arial" w:cs="Arial"/>
                <w:bCs/>
                <w:kern w:val="24"/>
                <w:sz w:val="20"/>
                <w:szCs w:val="20"/>
              </w:rPr>
              <w:t>,</w:t>
            </w: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74341" w:rsidRPr="00C50048" w:rsidRDefault="00074341" w:rsidP="00AE04A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K_U0</w:t>
            </w:r>
            <w:r w:rsidR="00B35654"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1</w:t>
            </w:r>
            <w:r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, K_U0</w:t>
            </w:r>
            <w:r w:rsidR="00B35654"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4</w:t>
            </w:r>
            <w:r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, K_</w:t>
            </w:r>
            <w:r w:rsidR="00B35654"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W</w:t>
            </w:r>
            <w:r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0</w:t>
            </w:r>
            <w:r w:rsidR="00B35654"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9,</w:t>
            </w:r>
          </w:p>
        </w:tc>
      </w:tr>
      <w:tr w:rsidR="00074341" w:rsidRPr="000F1054" w:rsidTr="005A144D">
        <w:trPr>
          <w:trHeight w:val="456"/>
        </w:trPr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74341" w:rsidRPr="00DD54B9" w:rsidRDefault="00EA00CE" w:rsidP="00AE04AA">
            <w:pPr>
              <w:pStyle w:val="Akapitzlist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4B9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52166F" w:rsidRPr="00DD54B9">
              <w:rPr>
                <w:rFonts w:ascii="Arial" w:hAnsi="Arial" w:cs="Arial"/>
                <w:bCs/>
                <w:sz w:val="20"/>
                <w:szCs w:val="20"/>
              </w:rPr>
              <w:t>PN</w:t>
            </w:r>
            <w:r w:rsidR="004B5737" w:rsidRPr="00DD54B9">
              <w:rPr>
                <w:rFonts w:ascii="Arial" w:hAnsi="Arial" w:cs="Arial"/>
                <w:bCs/>
                <w:sz w:val="20"/>
                <w:szCs w:val="20"/>
              </w:rPr>
              <w:t>JR_06</w:t>
            </w:r>
          </w:p>
        </w:tc>
        <w:tc>
          <w:tcPr>
            <w:tcW w:w="3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74341" w:rsidRPr="00C50048" w:rsidRDefault="0083298E" w:rsidP="00AE04A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zwięźle streścić teksty ustne i pisemne; s</w:t>
            </w:r>
            <w:r w:rsidR="006D4F04">
              <w:rPr>
                <w:rFonts w:ascii="Arial" w:hAnsi="Arial" w:cs="Arial"/>
                <w:bCs/>
                <w:kern w:val="24"/>
                <w:sz w:val="20"/>
                <w:szCs w:val="20"/>
              </w:rPr>
              <w:t>pójnie i logicznie wyrazić swoją opinię na temat rozmaitych zjawisk i wydarzeń</w:t>
            </w: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w formie wystąpienia</w:t>
            </w:r>
            <w:r w:rsidR="00A368CC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ustnego</w:t>
            </w:r>
            <w:r w:rsidR="0088614A">
              <w:rPr>
                <w:rFonts w:ascii="Arial" w:hAnsi="Arial" w:cs="Arial"/>
                <w:bCs/>
                <w:kern w:val="24"/>
                <w:sz w:val="20"/>
                <w:szCs w:val="20"/>
              </w:rPr>
              <w:t>; wygłosić referat przygotowany na podstawie wskazanych materiałów</w:t>
            </w:r>
            <w:r w:rsidR="00DF2135">
              <w:rPr>
                <w:rFonts w:ascii="Arial" w:hAnsi="Arial" w:cs="Arial"/>
                <w:bCs/>
                <w:kern w:val="24"/>
                <w:sz w:val="20"/>
                <w:szCs w:val="20"/>
              </w:rPr>
              <w:t>,</w:t>
            </w: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74341" w:rsidRPr="00C50048" w:rsidRDefault="00074341" w:rsidP="00AE04A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K_</w:t>
            </w:r>
            <w:r w:rsidR="00B35654"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U</w:t>
            </w:r>
            <w:r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0</w:t>
            </w:r>
            <w:r w:rsidR="00B35654"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5</w:t>
            </w:r>
            <w:r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, K_U06,</w:t>
            </w:r>
          </w:p>
          <w:p w:rsidR="00B35654" w:rsidRPr="00C50048" w:rsidRDefault="00B35654" w:rsidP="00AE04A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K_U07</w:t>
            </w:r>
          </w:p>
          <w:p w:rsidR="00B35654" w:rsidRPr="00C50048" w:rsidRDefault="00B35654" w:rsidP="00AE04A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K_K07</w:t>
            </w:r>
          </w:p>
        </w:tc>
      </w:tr>
      <w:tr w:rsidR="00074341" w:rsidRPr="000F1054" w:rsidTr="005A144D">
        <w:trPr>
          <w:trHeight w:val="456"/>
        </w:trPr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74341" w:rsidRPr="00DD54B9" w:rsidRDefault="00EA00CE" w:rsidP="00AE04AA">
            <w:pPr>
              <w:pStyle w:val="Akapitzlist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4B9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52166F" w:rsidRPr="00DD54B9">
              <w:rPr>
                <w:rFonts w:ascii="Arial" w:hAnsi="Arial" w:cs="Arial"/>
                <w:bCs/>
                <w:sz w:val="20"/>
                <w:szCs w:val="20"/>
              </w:rPr>
              <w:t>PN</w:t>
            </w:r>
            <w:r w:rsidR="000817DB" w:rsidRPr="00DD54B9">
              <w:rPr>
                <w:rFonts w:ascii="Arial" w:hAnsi="Arial" w:cs="Arial"/>
                <w:bCs/>
                <w:sz w:val="20"/>
                <w:szCs w:val="20"/>
              </w:rPr>
              <w:t>JR_07</w:t>
            </w:r>
          </w:p>
        </w:tc>
        <w:tc>
          <w:tcPr>
            <w:tcW w:w="3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0195F" w:rsidRPr="00C50048" w:rsidRDefault="00F0195F" w:rsidP="00AE04A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uczestniczyć w improwizowanych dialogach i dyskusjach, pracować w parach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minigrupach</w:t>
            </w:r>
            <w:proofErr w:type="spellEnd"/>
            <w:r w:rsidR="00DF2135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74341" w:rsidRPr="00C50048" w:rsidRDefault="00074341" w:rsidP="00AE04A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K_</w:t>
            </w:r>
            <w:r w:rsidR="00B35654"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K02</w:t>
            </w:r>
            <w:r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, K_</w:t>
            </w:r>
            <w:r w:rsidR="00B35654"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K</w:t>
            </w:r>
            <w:r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03,</w:t>
            </w:r>
          </w:p>
          <w:p w:rsidR="00B35654" w:rsidRPr="00C50048" w:rsidRDefault="00B35654" w:rsidP="00AE04A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K_K04</w:t>
            </w:r>
          </w:p>
        </w:tc>
      </w:tr>
      <w:tr w:rsidR="00074341" w:rsidRPr="000F1054" w:rsidTr="005A144D">
        <w:trPr>
          <w:trHeight w:val="456"/>
        </w:trPr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74341" w:rsidRPr="00DD54B9" w:rsidRDefault="00EA00CE" w:rsidP="00AE04AA">
            <w:pPr>
              <w:pStyle w:val="Akapitzlist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4B9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52166F" w:rsidRPr="00DD54B9">
              <w:rPr>
                <w:rFonts w:ascii="Arial" w:hAnsi="Arial" w:cs="Arial"/>
                <w:bCs/>
                <w:sz w:val="20"/>
                <w:szCs w:val="20"/>
              </w:rPr>
              <w:t>PN</w:t>
            </w:r>
            <w:r w:rsidR="00CA1C8D" w:rsidRPr="00DD54B9">
              <w:rPr>
                <w:rFonts w:ascii="Arial" w:hAnsi="Arial" w:cs="Arial"/>
                <w:bCs/>
                <w:sz w:val="20"/>
                <w:szCs w:val="20"/>
              </w:rPr>
              <w:t>JR_08</w:t>
            </w:r>
          </w:p>
        </w:tc>
        <w:tc>
          <w:tcPr>
            <w:tcW w:w="3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74341" w:rsidRPr="00C50048" w:rsidRDefault="00CA1C8D" w:rsidP="00AE04A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6A71B1">
              <w:rPr>
                <w:rFonts w:ascii="Arial" w:hAnsi="Arial" w:cs="Arial"/>
                <w:sz w:val="20"/>
                <w:szCs w:val="20"/>
              </w:rPr>
              <w:t xml:space="preserve">apisać </w:t>
            </w:r>
            <w:r w:rsidRPr="000F1054">
              <w:rPr>
                <w:rFonts w:ascii="Arial" w:hAnsi="Arial" w:cs="Arial"/>
                <w:sz w:val="20"/>
                <w:szCs w:val="20"/>
              </w:rPr>
              <w:t xml:space="preserve">esej </w:t>
            </w:r>
            <w:r w:rsidRPr="000F1054">
              <w:rPr>
                <w:rFonts w:ascii="Arial" w:hAnsi="Arial" w:cs="Arial"/>
                <w:color w:val="000000"/>
                <w:sz w:val="20"/>
                <w:szCs w:val="20"/>
              </w:rPr>
              <w:t>opisujący</w:t>
            </w:r>
            <w:r w:rsidRPr="000F1054">
              <w:rPr>
                <w:rFonts w:ascii="Arial" w:hAnsi="Arial" w:cs="Arial"/>
                <w:sz w:val="20"/>
                <w:szCs w:val="20"/>
              </w:rPr>
              <w:t>, esej komentujący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streszczenie i adnotację, </w:t>
            </w: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949F7" w:rsidRPr="00C50048" w:rsidRDefault="00074341" w:rsidP="00AE04A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K_W</w:t>
            </w:r>
            <w:r w:rsidR="00B35654"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08</w:t>
            </w:r>
            <w:r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, K_U02, K_U03, K_U04, K_U05, K_U06, K_U07, K_U14, K_K06,</w:t>
            </w:r>
            <w:r w:rsidR="00EA00CE"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</w:t>
            </w:r>
            <w:r w:rsidR="001949F7"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K_K10</w:t>
            </w:r>
          </w:p>
        </w:tc>
      </w:tr>
      <w:tr w:rsidR="00074341" w:rsidRPr="000F1054" w:rsidTr="005A144D">
        <w:trPr>
          <w:trHeight w:val="456"/>
        </w:trPr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74341" w:rsidRPr="00DD54B9" w:rsidRDefault="00EA00CE" w:rsidP="00AE04AA">
            <w:pPr>
              <w:pStyle w:val="Akapitzlist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4B9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52166F" w:rsidRPr="00DD54B9">
              <w:rPr>
                <w:rFonts w:ascii="Arial" w:hAnsi="Arial" w:cs="Arial"/>
                <w:bCs/>
                <w:sz w:val="20"/>
                <w:szCs w:val="20"/>
              </w:rPr>
              <w:t>PN</w:t>
            </w:r>
            <w:r w:rsidR="003B3746" w:rsidRPr="00DD54B9">
              <w:rPr>
                <w:rFonts w:ascii="Arial" w:hAnsi="Arial" w:cs="Arial"/>
                <w:bCs/>
                <w:sz w:val="20"/>
                <w:szCs w:val="20"/>
              </w:rPr>
              <w:t>JR_09</w:t>
            </w:r>
          </w:p>
        </w:tc>
        <w:tc>
          <w:tcPr>
            <w:tcW w:w="3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74341" w:rsidRPr="00C50048" w:rsidRDefault="003B5D63" w:rsidP="00AE04A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D962B4">
              <w:rPr>
                <w:rFonts w:ascii="Arial" w:hAnsi="Arial" w:cs="Arial"/>
                <w:sz w:val="20"/>
                <w:szCs w:val="20"/>
              </w:rPr>
              <w:t xml:space="preserve">okonać poprawnego tłumaczenia </w:t>
            </w:r>
            <w:r w:rsidR="007E6A5E">
              <w:rPr>
                <w:rFonts w:ascii="Arial" w:hAnsi="Arial" w:cs="Arial"/>
                <w:sz w:val="20"/>
                <w:szCs w:val="20"/>
              </w:rPr>
              <w:t xml:space="preserve">ustnego i pisemnego </w:t>
            </w:r>
            <w:r w:rsidR="00217B2B">
              <w:rPr>
                <w:rFonts w:ascii="Arial" w:hAnsi="Arial" w:cs="Arial"/>
                <w:sz w:val="20"/>
                <w:szCs w:val="20"/>
              </w:rPr>
              <w:t xml:space="preserve">na język rosyjski </w:t>
            </w:r>
            <w:r w:rsidR="00D962B4">
              <w:rPr>
                <w:rFonts w:ascii="Arial" w:hAnsi="Arial" w:cs="Arial"/>
                <w:sz w:val="20"/>
                <w:szCs w:val="20"/>
              </w:rPr>
              <w:t>tekstów określonych w treściach programowych</w:t>
            </w:r>
            <w:r w:rsidR="00DF21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949F7" w:rsidRPr="00C50048" w:rsidRDefault="001949F7" w:rsidP="00AE04A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K_U09</w:t>
            </w:r>
            <w:r w:rsidR="00EA00CE"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, </w:t>
            </w:r>
            <w:r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K_U10</w:t>
            </w:r>
            <w:r w:rsidR="00EA00CE"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,</w:t>
            </w:r>
          </w:p>
          <w:p w:rsidR="001949F7" w:rsidRPr="00C50048" w:rsidRDefault="001949F7" w:rsidP="00AE04A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K_U11</w:t>
            </w:r>
            <w:r w:rsidR="00EA00CE"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, </w:t>
            </w:r>
            <w:r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K_U12</w:t>
            </w:r>
          </w:p>
          <w:p w:rsidR="001949F7" w:rsidRPr="00C50048" w:rsidRDefault="001949F7" w:rsidP="00AE04A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K_U13</w:t>
            </w:r>
            <w:r w:rsidR="00EA00CE"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, </w:t>
            </w:r>
            <w:r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K_U14</w:t>
            </w:r>
          </w:p>
          <w:p w:rsidR="001949F7" w:rsidRPr="00C50048" w:rsidRDefault="001949F7" w:rsidP="00AE04A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K_K06</w:t>
            </w:r>
            <w:r w:rsidR="00EA00CE"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, </w:t>
            </w:r>
            <w:r w:rsidRPr="00C50048">
              <w:rPr>
                <w:rFonts w:ascii="Arial" w:hAnsi="Arial" w:cs="Arial"/>
                <w:bCs/>
                <w:kern w:val="24"/>
                <w:sz w:val="20"/>
                <w:szCs w:val="20"/>
              </w:rPr>
              <w:t>K_K10</w:t>
            </w:r>
          </w:p>
        </w:tc>
      </w:tr>
    </w:tbl>
    <w:p w:rsidR="00074341" w:rsidRPr="000F1054" w:rsidRDefault="00074341" w:rsidP="00074341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074341" w:rsidRPr="000F1054" w:rsidRDefault="00074341" w:rsidP="00074341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074341" w:rsidRPr="003F548E" w:rsidRDefault="00425566" w:rsidP="00425566">
      <w:pPr>
        <w:pStyle w:val="Akapitzlist"/>
        <w:numPr>
          <w:ilvl w:val="0"/>
          <w:numId w:val="6"/>
        </w:numPr>
        <w:spacing w:before="120" w:after="100" w:afterAutospacing="1" w:line="240" w:lineRule="auto"/>
        <w:rPr>
          <w:rFonts w:ascii="Arial" w:hAnsi="Arial" w:cs="Arial"/>
          <w:b/>
          <w:sz w:val="20"/>
          <w:szCs w:val="20"/>
        </w:rPr>
      </w:pPr>
      <w:r w:rsidRPr="00425566">
        <w:rPr>
          <w:rFonts w:ascii="Arial" w:hAnsi="Arial" w:cs="Arial"/>
          <w:b/>
          <w:sz w:val="20"/>
          <w:szCs w:val="20"/>
        </w:rPr>
        <w:t>Treści kształcenia z odniesieniem do EK dla modułu zajęć/przedmiotu</w:t>
      </w:r>
    </w:p>
    <w:tbl>
      <w:tblPr>
        <w:tblW w:w="9214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268"/>
      </w:tblGrid>
      <w:tr w:rsidR="004A0BB4" w:rsidRPr="00107E08" w:rsidTr="00AE04AA">
        <w:trPr>
          <w:trHeight w:val="694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A0BB4" w:rsidRPr="00604463" w:rsidRDefault="004A0BB4" w:rsidP="00AE04AA">
            <w:pPr>
              <w:pStyle w:val="Akapitzlist"/>
              <w:ind w:left="57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604463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Opis treści kształcenia modułu</w:t>
            </w:r>
            <w:r w:rsidRPr="0060446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604463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zajęć/przedmiotu</w:t>
            </w:r>
          </w:p>
        </w:tc>
        <w:tc>
          <w:tcPr>
            <w:tcW w:w="2268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A0BB4" w:rsidRPr="00AE04AA" w:rsidRDefault="004A0BB4" w:rsidP="00AE04AA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604463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Symbol/symbole EK dla modułu</w:t>
            </w:r>
            <w:r w:rsidRPr="0060446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604463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zajęć/przedmiotu</w:t>
            </w:r>
          </w:p>
        </w:tc>
      </w:tr>
      <w:tr w:rsidR="004A0BB4" w:rsidRPr="00107E08" w:rsidTr="00AE04AA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A0BB4" w:rsidRPr="002A5F19" w:rsidRDefault="004A0BB4" w:rsidP="004A0BB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2A5F19">
              <w:rPr>
                <w:rFonts w:ascii="Arial" w:hAnsi="Arial" w:cs="Arial"/>
                <w:bCs/>
                <w:sz w:val="20"/>
                <w:szCs w:val="20"/>
              </w:rPr>
              <w:t>ultura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wirtualna</w:t>
            </w:r>
            <w:r w:rsidRPr="002A5F19">
              <w:rPr>
                <w:rFonts w:ascii="Arial" w:hAnsi="Arial" w:cs="Arial"/>
                <w:bCs/>
                <w:sz w:val="20"/>
                <w:szCs w:val="20"/>
              </w:rPr>
              <w:t xml:space="preserve"> XXI w.: </w:t>
            </w:r>
          </w:p>
          <w:p w:rsidR="004A0BB4" w:rsidRPr="002A5F19" w:rsidRDefault="004A0BB4" w:rsidP="004A0BB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5F19"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proofErr w:type="spellStart"/>
            <w:r w:rsidRPr="002A5F19">
              <w:rPr>
                <w:rStyle w:val="Uwydatnienie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Glamour</w:t>
            </w:r>
            <w:proofErr w:type="spellEnd"/>
            <w:r w:rsidRPr="002A5F19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2A5F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</w:t>
            </w:r>
            <w:r w:rsidRPr="002A5F19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2A5F19">
              <w:rPr>
                <w:rStyle w:val="Uwydatnienie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społeczeństwo</w:t>
            </w:r>
            <w:r w:rsidRPr="002A5F19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masowe</w:t>
            </w:r>
            <w:r w:rsidRPr="002A5F1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4A0BB4" w:rsidRPr="002A5F19" w:rsidRDefault="004A0BB4" w:rsidP="004A0BB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5F19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Wygląd zewnętrzny</w:t>
            </w:r>
            <w:r w:rsidRPr="002A5F1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4A0BB4" w:rsidRPr="002A5F19" w:rsidRDefault="004A0BB4" w:rsidP="004A0BB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5F19">
              <w:rPr>
                <w:rFonts w:ascii="Arial" w:hAnsi="Arial" w:cs="Arial"/>
                <w:bCs/>
                <w:sz w:val="20"/>
                <w:szCs w:val="20"/>
              </w:rPr>
              <w:t xml:space="preserve">3. </w:t>
            </w:r>
            <w:r w:rsidRPr="002A5F19">
              <w:rPr>
                <w:rStyle w:val="Uwydatnienie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Internet jako</w:t>
            </w:r>
            <w:r w:rsidRPr="002A5F19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2A5F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nowy rodzaj rzeczywistości.</w:t>
            </w:r>
          </w:p>
          <w:p w:rsidR="004A0BB4" w:rsidRPr="00107E08" w:rsidRDefault="004A0BB4" w:rsidP="004A0BB4">
            <w:pPr>
              <w:pStyle w:val="Akapitzlist"/>
              <w:ind w:left="5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A5F19">
              <w:rPr>
                <w:rFonts w:ascii="Arial" w:hAnsi="Arial" w:cs="Arial"/>
                <w:bCs/>
                <w:sz w:val="20"/>
                <w:szCs w:val="20"/>
              </w:rPr>
              <w:t>Fakultatywnie: Od Sokratesa do automatów do gier.</w:t>
            </w:r>
          </w:p>
        </w:tc>
        <w:tc>
          <w:tcPr>
            <w:tcW w:w="2268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A0BB4" w:rsidRPr="00107E08" w:rsidRDefault="007847AB" w:rsidP="009A5586">
            <w:pPr>
              <w:pStyle w:val="Akapitzlist"/>
              <w:ind w:left="57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A5F19">
              <w:rPr>
                <w:rFonts w:ascii="Arial" w:hAnsi="Arial" w:cs="Arial"/>
                <w:bCs/>
                <w:sz w:val="20"/>
                <w:szCs w:val="20"/>
              </w:rPr>
              <w:t>MPNJR_01, MPNJR_02, MPNJR_03, MPNJR_04, MPNJR_05, MPNJR_06, MPNJR_07, MPNJR_08, MPNJR_09</w:t>
            </w:r>
          </w:p>
        </w:tc>
      </w:tr>
      <w:tr w:rsidR="004A0BB4" w:rsidRPr="00107E08" w:rsidTr="00AE04AA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A5586" w:rsidRPr="002A5F19" w:rsidRDefault="009A5586" w:rsidP="009A558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2A5F19">
              <w:rPr>
                <w:rFonts w:ascii="Arial" w:hAnsi="Arial" w:cs="Arial"/>
                <w:bCs/>
                <w:sz w:val="20"/>
                <w:szCs w:val="20"/>
              </w:rPr>
              <w:t>Reklama w społeczeństwie konsumpcyjnym:</w:t>
            </w:r>
          </w:p>
          <w:p w:rsidR="009A5586" w:rsidRPr="002A5F19" w:rsidRDefault="009A5586" w:rsidP="009A558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2A5F19"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r w:rsidRPr="002A5F19">
              <w:rPr>
                <w:rStyle w:val="Uwydatnienie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Reklama rządzi światem</w:t>
            </w:r>
            <w:r w:rsidRPr="002A5F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  <w:p w:rsidR="009A5586" w:rsidRPr="002A5F19" w:rsidRDefault="009A5586" w:rsidP="009A558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2A5F19">
              <w:rPr>
                <w:rFonts w:ascii="Arial" w:hAnsi="Arial" w:cs="Arial"/>
                <w:bCs/>
                <w:sz w:val="20"/>
                <w:szCs w:val="20"/>
              </w:rPr>
              <w:t>2. Rzeczy i znaki (pokaż mi co kupujesz, a powiem Ci kim jesteś).</w:t>
            </w:r>
          </w:p>
          <w:p w:rsidR="009A5586" w:rsidRPr="002A5F19" w:rsidRDefault="009A5586" w:rsidP="009A558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2A5F19">
              <w:rPr>
                <w:rFonts w:ascii="Arial" w:hAnsi="Arial" w:cs="Arial"/>
                <w:bCs/>
                <w:sz w:val="20"/>
                <w:szCs w:val="20"/>
              </w:rPr>
              <w:t>3. Nośniki reklamowe.</w:t>
            </w:r>
          </w:p>
          <w:p w:rsidR="009A5586" w:rsidRDefault="009A5586" w:rsidP="009A558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2A5F19">
              <w:rPr>
                <w:rFonts w:ascii="Arial" w:hAnsi="Arial" w:cs="Arial"/>
                <w:bCs/>
                <w:sz w:val="20"/>
                <w:szCs w:val="20"/>
              </w:rPr>
              <w:t>4. Niebezpieczeństwa świątecznych wyprzedaży.</w:t>
            </w:r>
          </w:p>
          <w:p w:rsidR="004A0BB4" w:rsidRPr="00107E08" w:rsidRDefault="009A5586" w:rsidP="009A5586">
            <w:pPr>
              <w:pStyle w:val="Akapitzlist"/>
              <w:ind w:left="57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 Minimalizm w społeczeństwie konsumpcyjnym.</w:t>
            </w:r>
          </w:p>
        </w:tc>
        <w:tc>
          <w:tcPr>
            <w:tcW w:w="2268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A0BB4" w:rsidRPr="00107E08" w:rsidRDefault="007847AB" w:rsidP="009A5586">
            <w:pPr>
              <w:pStyle w:val="Akapitzlist"/>
              <w:ind w:left="57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A5F19">
              <w:rPr>
                <w:rFonts w:ascii="Arial" w:hAnsi="Arial" w:cs="Arial"/>
                <w:bCs/>
                <w:sz w:val="20"/>
                <w:szCs w:val="20"/>
              </w:rPr>
              <w:t>MPNJR</w:t>
            </w:r>
            <w:r w:rsidRPr="00465832">
              <w:rPr>
                <w:rFonts w:ascii="Arial" w:hAnsi="Arial" w:cs="Arial"/>
                <w:bCs/>
                <w:sz w:val="20"/>
                <w:szCs w:val="20"/>
              </w:rPr>
              <w:t xml:space="preserve">_01, </w:t>
            </w:r>
            <w:r w:rsidRPr="002A5F19">
              <w:rPr>
                <w:rFonts w:ascii="Arial" w:hAnsi="Arial" w:cs="Arial"/>
                <w:bCs/>
                <w:sz w:val="20"/>
                <w:szCs w:val="20"/>
              </w:rPr>
              <w:t>MPNJR</w:t>
            </w:r>
            <w:r w:rsidRPr="00465832">
              <w:rPr>
                <w:rFonts w:ascii="Arial" w:hAnsi="Arial" w:cs="Arial"/>
                <w:bCs/>
                <w:sz w:val="20"/>
                <w:szCs w:val="20"/>
              </w:rPr>
              <w:t xml:space="preserve">_02, </w:t>
            </w:r>
            <w:r w:rsidRPr="002A5F19">
              <w:rPr>
                <w:rFonts w:ascii="Arial" w:hAnsi="Arial" w:cs="Arial"/>
                <w:bCs/>
                <w:sz w:val="20"/>
                <w:szCs w:val="20"/>
              </w:rPr>
              <w:t>MPNJR</w:t>
            </w:r>
            <w:r w:rsidRPr="00465832">
              <w:rPr>
                <w:rFonts w:ascii="Arial" w:hAnsi="Arial" w:cs="Arial"/>
                <w:bCs/>
                <w:sz w:val="20"/>
                <w:szCs w:val="20"/>
              </w:rPr>
              <w:t xml:space="preserve">_03, </w:t>
            </w:r>
            <w:r w:rsidRPr="002A5F19">
              <w:rPr>
                <w:rFonts w:ascii="Arial" w:hAnsi="Arial" w:cs="Arial"/>
                <w:bCs/>
                <w:sz w:val="20"/>
                <w:szCs w:val="20"/>
              </w:rPr>
              <w:t>MPNJR</w:t>
            </w:r>
            <w:r w:rsidRPr="00465832">
              <w:rPr>
                <w:rFonts w:ascii="Arial" w:hAnsi="Arial" w:cs="Arial"/>
                <w:bCs/>
                <w:sz w:val="20"/>
                <w:szCs w:val="20"/>
              </w:rPr>
              <w:t xml:space="preserve">_04, </w:t>
            </w:r>
            <w:r w:rsidRPr="002A5F19">
              <w:rPr>
                <w:rFonts w:ascii="Arial" w:hAnsi="Arial" w:cs="Arial"/>
                <w:bCs/>
                <w:sz w:val="20"/>
                <w:szCs w:val="20"/>
              </w:rPr>
              <w:t>MPNJR</w:t>
            </w:r>
            <w:r w:rsidRPr="00465832">
              <w:rPr>
                <w:rFonts w:ascii="Arial" w:hAnsi="Arial" w:cs="Arial"/>
                <w:bCs/>
                <w:sz w:val="20"/>
                <w:szCs w:val="20"/>
              </w:rPr>
              <w:t xml:space="preserve">_05, </w:t>
            </w:r>
            <w:r w:rsidRPr="002A5F19">
              <w:rPr>
                <w:rFonts w:ascii="Arial" w:hAnsi="Arial" w:cs="Arial"/>
                <w:bCs/>
                <w:sz w:val="20"/>
                <w:szCs w:val="20"/>
              </w:rPr>
              <w:t>MPNJR</w:t>
            </w:r>
            <w:r w:rsidRPr="00465832">
              <w:rPr>
                <w:rFonts w:ascii="Arial" w:hAnsi="Arial" w:cs="Arial"/>
                <w:bCs/>
                <w:sz w:val="20"/>
                <w:szCs w:val="20"/>
              </w:rPr>
              <w:t xml:space="preserve">_06, </w:t>
            </w:r>
            <w:r w:rsidRPr="002A5F19">
              <w:rPr>
                <w:rFonts w:ascii="Arial" w:hAnsi="Arial" w:cs="Arial"/>
                <w:bCs/>
                <w:sz w:val="20"/>
                <w:szCs w:val="20"/>
              </w:rPr>
              <w:t>MPNJR</w:t>
            </w:r>
            <w:r w:rsidRPr="00465832">
              <w:rPr>
                <w:rFonts w:ascii="Arial" w:hAnsi="Arial" w:cs="Arial"/>
                <w:bCs/>
                <w:sz w:val="20"/>
                <w:szCs w:val="20"/>
              </w:rPr>
              <w:t xml:space="preserve">_07, </w:t>
            </w:r>
            <w:r w:rsidRPr="002A5F19">
              <w:rPr>
                <w:rFonts w:ascii="Arial" w:hAnsi="Arial" w:cs="Arial"/>
                <w:bCs/>
                <w:sz w:val="20"/>
                <w:szCs w:val="20"/>
              </w:rPr>
              <w:t>MPNJR</w:t>
            </w:r>
            <w:r w:rsidRPr="00465832">
              <w:rPr>
                <w:rFonts w:ascii="Arial" w:hAnsi="Arial" w:cs="Arial"/>
                <w:bCs/>
                <w:sz w:val="20"/>
                <w:szCs w:val="20"/>
              </w:rPr>
              <w:t xml:space="preserve">_08, </w:t>
            </w:r>
            <w:r w:rsidRPr="002A5F19">
              <w:rPr>
                <w:rFonts w:ascii="Arial" w:hAnsi="Arial" w:cs="Arial"/>
                <w:bCs/>
                <w:sz w:val="20"/>
                <w:szCs w:val="20"/>
              </w:rPr>
              <w:t>MPNJR</w:t>
            </w:r>
            <w:r w:rsidRPr="00740379">
              <w:rPr>
                <w:rFonts w:ascii="Arial" w:hAnsi="Arial" w:cs="Arial"/>
                <w:bCs/>
                <w:sz w:val="20"/>
                <w:szCs w:val="20"/>
              </w:rPr>
              <w:t>_09</w:t>
            </w:r>
          </w:p>
        </w:tc>
      </w:tr>
      <w:tr w:rsidR="009A5586" w:rsidRPr="00107E08" w:rsidTr="00AE04AA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A5586" w:rsidRPr="002A5F19" w:rsidRDefault="009A5586" w:rsidP="009A558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5F19">
              <w:rPr>
                <w:rFonts w:ascii="Arial" w:hAnsi="Arial" w:cs="Arial"/>
                <w:sz w:val="20"/>
                <w:szCs w:val="20"/>
              </w:rPr>
              <w:t>Biznes. Pieniądze. Szczęście:</w:t>
            </w:r>
          </w:p>
          <w:p w:rsidR="009A5586" w:rsidRPr="002A5F19" w:rsidRDefault="009A5586" w:rsidP="009A55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F19">
              <w:rPr>
                <w:rFonts w:ascii="Arial" w:hAnsi="Arial" w:cs="Arial"/>
                <w:sz w:val="20"/>
                <w:szCs w:val="20"/>
              </w:rPr>
              <w:t>1. Czym jest biznes?</w:t>
            </w:r>
          </w:p>
          <w:p w:rsidR="009A5586" w:rsidRPr="002A5F19" w:rsidRDefault="009A5586" w:rsidP="009A55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F19">
              <w:rPr>
                <w:rFonts w:ascii="Arial" w:hAnsi="Arial" w:cs="Arial"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>Klucz do</w:t>
            </w:r>
            <w:r w:rsidRPr="002A5F19">
              <w:rPr>
                <w:rFonts w:ascii="Arial" w:hAnsi="Arial" w:cs="Arial"/>
                <w:sz w:val="20"/>
                <w:szCs w:val="20"/>
              </w:rPr>
              <w:t xml:space="preserve"> sukcesu</w:t>
            </w:r>
            <w:r>
              <w:rPr>
                <w:rFonts w:ascii="Arial" w:hAnsi="Arial" w:cs="Arial"/>
                <w:sz w:val="20"/>
                <w:szCs w:val="20"/>
              </w:rPr>
              <w:t xml:space="preserve"> w biznesie</w:t>
            </w:r>
            <w:r w:rsidRPr="002A5F1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5586" w:rsidRPr="002A5F19" w:rsidRDefault="009A5586" w:rsidP="009A55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F19">
              <w:rPr>
                <w:rFonts w:ascii="Arial" w:hAnsi="Arial" w:cs="Arial"/>
                <w:sz w:val="20"/>
                <w:szCs w:val="20"/>
              </w:rPr>
              <w:t>3. Ile pieniędzy potrzebuje człowiek?</w:t>
            </w:r>
          </w:p>
          <w:p w:rsidR="009A5586" w:rsidRPr="002A5F19" w:rsidRDefault="009A5586" w:rsidP="009A558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2A5F19">
              <w:rPr>
                <w:rFonts w:ascii="Arial" w:hAnsi="Arial" w:cs="Arial"/>
                <w:sz w:val="20"/>
                <w:szCs w:val="20"/>
              </w:rPr>
              <w:t>4. Czy szczęście jest zależne od pieniędzy?</w:t>
            </w:r>
          </w:p>
        </w:tc>
        <w:tc>
          <w:tcPr>
            <w:tcW w:w="2268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A5586" w:rsidRPr="002A5F19" w:rsidRDefault="007847AB" w:rsidP="009A5586">
            <w:pPr>
              <w:pStyle w:val="Akapitzlist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5F1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MPNJR_01, MPNJR_02, </w:t>
            </w:r>
            <w:r w:rsidRPr="002A5F19">
              <w:rPr>
                <w:rFonts w:ascii="Arial" w:hAnsi="Arial" w:cs="Arial"/>
                <w:bCs/>
                <w:sz w:val="20"/>
                <w:szCs w:val="20"/>
              </w:rPr>
              <w:lastRenderedPageBreak/>
              <w:t>MPNJR_03, MPNJR_04, MPNJR_05, MPNJR_06, MPNJR_07, MPNJR_08, MPNJR_09</w:t>
            </w:r>
          </w:p>
        </w:tc>
      </w:tr>
      <w:tr w:rsidR="009A5586" w:rsidRPr="00107E08" w:rsidTr="00AE04AA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A5586" w:rsidRPr="002A5F19" w:rsidRDefault="009A5586" w:rsidP="009A558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2A5F19">
              <w:rPr>
                <w:rFonts w:ascii="Arial" w:hAnsi="Arial" w:cs="Arial"/>
                <w:bCs/>
                <w:sz w:val="20"/>
                <w:szCs w:val="20"/>
              </w:rPr>
              <w:lastRenderedPageBreak/>
              <w:t>Świat nauki i techniki:</w:t>
            </w:r>
          </w:p>
          <w:p w:rsidR="009A5586" w:rsidRPr="002A5F19" w:rsidRDefault="009A5586" w:rsidP="009A55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F19"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 w:rsidRPr="002A5F19">
              <w:rPr>
                <w:rFonts w:ascii="Arial" w:hAnsi="Arial" w:cs="Arial"/>
                <w:sz w:val="20"/>
                <w:szCs w:val="20"/>
              </w:rPr>
              <w:t>Roboludzie</w:t>
            </w:r>
            <w:proofErr w:type="spellEnd"/>
            <w:r w:rsidRPr="002A5F1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A5586" w:rsidRPr="002A5F19" w:rsidRDefault="009A5586" w:rsidP="009A55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F19">
              <w:rPr>
                <w:rFonts w:ascii="Arial" w:hAnsi="Arial" w:cs="Arial"/>
                <w:sz w:val="20"/>
                <w:szCs w:val="20"/>
              </w:rPr>
              <w:t>2. Czy roboty stanowią zagrożenie dla człowieka.</w:t>
            </w:r>
          </w:p>
          <w:p w:rsidR="009A5586" w:rsidRPr="002A5F19" w:rsidRDefault="009A5586" w:rsidP="009A558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5F19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2A5F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Żywność i żywienie w</w:t>
            </w:r>
            <w:r w:rsidRPr="002A5F19">
              <w:rPr>
                <w:rFonts w:ascii="Arial" w:hAnsi="Arial" w:cs="Arial"/>
                <w:sz w:val="20"/>
                <w:szCs w:val="20"/>
              </w:rPr>
              <w:t xml:space="preserve"> XXI wieku.</w:t>
            </w:r>
          </w:p>
        </w:tc>
        <w:tc>
          <w:tcPr>
            <w:tcW w:w="2268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A5586" w:rsidRPr="002A5F19" w:rsidRDefault="007847AB" w:rsidP="009A5586">
            <w:pPr>
              <w:pStyle w:val="Akapitzlist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5F19">
              <w:rPr>
                <w:rFonts w:ascii="Arial" w:hAnsi="Arial" w:cs="Arial"/>
                <w:bCs/>
                <w:sz w:val="20"/>
                <w:szCs w:val="20"/>
              </w:rPr>
              <w:t>MPNJR_01, MPNJR_02, MPNJR_03, MPNJR_04, MPNJR_05, MPNJR_06, MPNJR_07, MPNJR_08, MPNJR_09</w:t>
            </w:r>
          </w:p>
        </w:tc>
      </w:tr>
      <w:tr w:rsidR="009A5586" w:rsidRPr="00107E08" w:rsidTr="00AE04AA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A5586" w:rsidRPr="002A5F19" w:rsidRDefault="009A5586" w:rsidP="009A558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5F19">
              <w:rPr>
                <w:rFonts w:ascii="Arial" w:hAnsi="Arial" w:cs="Arial"/>
                <w:sz w:val="20"/>
                <w:szCs w:val="20"/>
              </w:rPr>
              <w:t>Świat komunikacji międzyludzkiej:</w:t>
            </w:r>
          </w:p>
          <w:p w:rsidR="009A5586" w:rsidRPr="002A5F19" w:rsidRDefault="009A5586" w:rsidP="009A558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5F19">
              <w:rPr>
                <w:rFonts w:ascii="Arial" w:hAnsi="Arial" w:cs="Arial"/>
                <w:sz w:val="20"/>
                <w:szCs w:val="20"/>
              </w:rPr>
              <w:t>1. Zachowania komunikacyjne przedstawicieli różnych kultur.</w:t>
            </w:r>
          </w:p>
          <w:p w:rsidR="009A5586" w:rsidRPr="001F1FD1" w:rsidRDefault="009A5586" w:rsidP="009A5586">
            <w:pPr>
              <w:pStyle w:val="Nagwek3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color w:val="222222"/>
                <w:sz w:val="27"/>
                <w:szCs w:val="27"/>
                <w:lang w:eastAsia="pl-PL"/>
              </w:rPr>
            </w:pPr>
            <w:r w:rsidRPr="002A5F19">
              <w:rPr>
                <w:rFonts w:ascii="Arial" w:hAnsi="Arial" w:cs="Arial"/>
                <w:sz w:val="20"/>
                <w:szCs w:val="20"/>
              </w:rPr>
              <w:t xml:space="preserve">2. </w:t>
            </w:r>
            <w:hyperlink r:id="rId10" w:history="1">
              <w:r w:rsidRPr="001F1FD1">
                <w:rPr>
                  <w:rFonts w:ascii="Arial" w:hAnsi="Arial" w:cs="Arial"/>
                  <w:b w:val="0"/>
                  <w:bCs w:val="0"/>
                  <w:sz w:val="20"/>
                  <w:szCs w:val="20"/>
                  <w:lang w:eastAsia="pl-PL"/>
                </w:rPr>
                <w:t xml:space="preserve">Savoir vivre podczas </w:t>
              </w:r>
              <w:r>
                <w:rPr>
                  <w:rFonts w:ascii="Arial" w:hAnsi="Arial" w:cs="Arial"/>
                  <w:b w:val="0"/>
                  <w:bCs w:val="0"/>
                  <w:sz w:val="20"/>
                  <w:szCs w:val="20"/>
                  <w:lang w:eastAsia="pl-PL"/>
                </w:rPr>
                <w:t>służbowej</w:t>
              </w:r>
              <w:r w:rsidRPr="00693FE3">
                <w:rPr>
                  <w:lang w:eastAsia="pl-PL"/>
                </w:rPr>
                <w:t xml:space="preserve"> </w:t>
              </w:r>
              <w:r w:rsidRPr="00157391">
                <w:rPr>
                  <w:rFonts w:ascii="Arial" w:hAnsi="Arial" w:cs="Arial"/>
                  <w:b w:val="0"/>
                  <w:bCs w:val="0"/>
                  <w:sz w:val="20"/>
                  <w:szCs w:val="20"/>
                  <w:lang w:eastAsia="pl-PL"/>
                </w:rPr>
                <w:t xml:space="preserve">rozmowy </w:t>
              </w:r>
              <w:r w:rsidRPr="001F1FD1">
                <w:rPr>
                  <w:rFonts w:ascii="Arial" w:hAnsi="Arial" w:cs="Arial"/>
                  <w:b w:val="0"/>
                  <w:bCs w:val="0"/>
                  <w:sz w:val="20"/>
                  <w:szCs w:val="20"/>
                  <w:lang w:eastAsia="pl-PL"/>
                </w:rPr>
                <w:t>telefonicznej</w:t>
              </w:r>
              <w:r>
                <w:rPr>
                  <w:rFonts w:ascii="Arial" w:hAnsi="Arial" w:cs="Arial"/>
                  <w:b w:val="0"/>
                  <w:bCs w:val="0"/>
                  <w:sz w:val="20"/>
                  <w:szCs w:val="20"/>
                  <w:lang w:eastAsia="pl-PL"/>
                </w:rPr>
                <w:t>.</w:t>
              </w:r>
              <w:r w:rsidRPr="001F1FD1">
                <w:rPr>
                  <w:rFonts w:ascii="Arial" w:hAnsi="Arial" w:cs="Arial"/>
                  <w:b w:val="0"/>
                  <w:bCs w:val="0"/>
                  <w:sz w:val="20"/>
                  <w:szCs w:val="20"/>
                  <w:lang w:eastAsia="pl-PL"/>
                </w:rPr>
                <w:t xml:space="preserve"> </w:t>
              </w:r>
            </w:hyperlink>
          </w:p>
          <w:p w:rsidR="009A5586" w:rsidRPr="002A5F19" w:rsidRDefault="009A5586" w:rsidP="009A558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5F19">
              <w:rPr>
                <w:rFonts w:ascii="Arial" w:hAnsi="Arial" w:cs="Arial"/>
                <w:sz w:val="20"/>
                <w:szCs w:val="20"/>
              </w:rPr>
              <w:t>3.</w:t>
            </w:r>
            <w:r w:rsidRPr="002A5F19">
              <w:rPr>
                <w:rFonts w:ascii="Arial" w:hAnsi="Arial" w:cs="Arial"/>
                <w:b/>
                <w:bCs/>
                <w:i/>
                <w:iCs/>
                <w:color w:val="6A6A6A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 xml:space="preserve">Sztuka zadawania pytań podczas rozmowy służbowej. </w:t>
            </w:r>
          </w:p>
          <w:p w:rsidR="009A5586" w:rsidRPr="002A5F19" w:rsidRDefault="009A5586" w:rsidP="009A558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5F19">
              <w:rPr>
                <w:rFonts w:ascii="Arial" w:hAnsi="Arial" w:cs="Arial"/>
                <w:sz w:val="20"/>
                <w:szCs w:val="20"/>
              </w:rPr>
              <w:t>4.</w:t>
            </w:r>
            <w:r w:rsidRPr="002A5F19">
              <w:rPr>
                <w:rStyle w:val="Uwydatnienie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Sztuka</w:t>
            </w:r>
            <w:r w:rsidRPr="002A5F19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komplementowania</w:t>
            </w:r>
            <w:r w:rsidRPr="002A5F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9A5586" w:rsidRPr="002A5F19" w:rsidRDefault="009A5586" w:rsidP="009A558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2A5F19">
              <w:rPr>
                <w:rFonts w:ascii="Arial" w:hAnsi="Arial" w:cs="Arial"/>
                <w:sz w:val="20"/>
                <w:szCs w:val="20"/>
              </w:rPr>
              <w:t>5. „Diabeł tkwi w szczegółach”.</w:t>
            </w:r>
          </w:p>
        </w:tc>
        <w:tc>
          <w:tcPr>
            <w:tcW w:w="2268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A5586" w:rsidRPr="002A5F19" w:rsidRDefault="007847AB" w:rsidP="009A5586">
            <w:pPr>
              <w:pStyle w:val="Akapitzlist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5F19">
              <w:rPr>
                <w:rFonts w:ascii="Arial" w:hAnsi="Arial" w:cs="Arial"/>
                <w:bCs/>
                <w:sz w:val="20"/>
                <w:szCs w:val="20"/>
              </w:rPr>
              <w:t>MPNJR_01, MPNJR_02, MPNJR_03, MPNJR_04, MPNJR_05, MPNJR_06, MPNJR_07, MPNJR_08, MPNJR_09</w:t>
            </w:r>
          </w:p>
        </w:tc>
      </w:tr>
      <w:tr w:rsidR="009A5586" w:rsidRPr="00107E08" w:rsidTr="00AE04AA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A5586" w:rsidRPr="00245591" w:rsidRDefault="009A5586" w:rsidP="009A558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45591">
              <w:rPr>
                <w:rFonts w:ascii="Arial" w:hAnsi="Arial" w:cs="Arial"/>
                <w:sz w:val="20"/>
                <w:szCs w:val="20"/>
              </w:rPr>
              <w:t>Aktualne wydarzenia w kraju i na świecie.</w:t>
            </w:r>
          </w:p>
          <w:p w:rsidR="009A5586" w:rsidRPr="002A5F19" w:rsidRDefault="009A5586" w:rsidP="009A558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45591">
              <w:rPr>
                <w:rFonts w:ascii="Arial" w:hAnsi="Arial" w:cs="Arial"/>
                <w:sz w:val="20"/>
                <w:szCs w:val="20"/>
              </w:rPr>
              <w:t xml:space="preserve">Droga do sukcesu. Rady od </w:t>
            </w:r>
            <w:proofErr w:type="spellStart"/>
            <w:r w:rsidRPr="00245591">
              <w:rPr>
                <w:rFonts w:ascii="Arial" w:hAnsi="Arial" w:cs="Arial"/>
                <w:sz w:val="20"/>
                <w:szCs w:val="20"/>
              </w:rPr>
              <w:t>coachów</w:t>
            </w:r>
            <w:proofErr w:type="spellEnd"/>
            <w:r w:rsidRPr="00245591">
              <w:rPr>
                <w:rFonts w:ascii="Arial" w:hAnsi="Arial" w:cs="Arial"/>
                <w:sz w:val="20"/>
                <w:szCs w:val="20"/>
              </w:rPr>
              <w:t>, psychologów, pedagogów i innych mądrych ludzi.</w:t>
            </w:r>
          </w:p>
        </w:tc>
        <w:tc>
          <w:tcPr>
            <w:tcW w:w="2268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A5586" w:rsidRPr="002A5F19" w:rsidRDefault="007847AB" w:rsidP="009A5586">
            <w:pPr>
              <w:pStyle w:val="Akapitzlist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5F19">
              <w:rPr>
                <w:rFonts w:ascii="Arial" w:hAnsi="Arial" w:cs="Arial"/>
                <w:bCs/>
                <w:sz w:val="20"/>
                <w:szCs w:val="20"/>
              </w:rPr>
              <w:t>MPNJR</w:t>
            </w:r>
            <w:r w:rsidRPr="00E14ABE">
              <w:rPr>
                <w:rFonts w:ascii="Arial" w:hAnsi="Arial" w:cs="Arial"/>
                <w:bCs/>
                <w:sz w:val="20"/>
                <w:szCs w:val="20"/>
              </w:rPr>
              <w:t xml:space="preserve">_01, </w:t>
            </w:r>
            <w:r w:rsidRPr="002A5F19">
              <w:rPr>
                <w:rFonts w:ascii="Arial" w:hAnsi="Arial" w:cs="Arial"/>
                <w:bCs/>
                <w:sz w:val="20"/>
                <w:szCs w:val="20"/>
              </w:rPr>
              <w:t>MPNJR</w:t>
            </w:r>
            <w:r w:rsidRPr="00E14ABE">
              <w:rPr>
                <w:rFonts w:ascii="Arial" w:hAnsi="Arial" w:cs="Arial"/>
                <w:bCs/>
                <w:sz w:val="20"/>
                <w:szCs w:val="20"/>
              </w:rPr>
              <w:t xml:space="preserve">_02, </w:t>
            </w:r>
            <w:r w:rsidRPr="002A5F19">
              <w:rPr>
                <w:rFonts w:ascii="Arial" w:hAnsi="Arial" w:cs="Arial"/>
                <w:bCs/>
                <w:sz w:val="20"/>
                <w:szCs w:val="20"/>
              </w:rPr>
              <w:t>MPNJR</w:t>
            </w:r>
            <w:r w:rsidRPr="00E14ABE">
              <w:rPr>
                <w:rFonts w:ascii="Arial" w:hAnsi="Arial" w:cs="Arial"/>
                <w:bCs/>
                <w:sz w:val="20"/>
                <w:szCs w:val="20"/>
              </w:rPr>
              <w:t xml:space="preserve">_04, </w:t>
            </w:r>
            <w:r w:rsidRPr="002A5F19">
              <w:rPr>
                <w:rFonts w:ascii="Arial" w:hAnsi="Arial" w:cs="Arial"/>
                <w:bCs/>
                <w:sz w:val="20"/>
                <w:szCs w:val="20"/>
              </w:rPr>
              <w:t>MPNJR</w:t>
            </w:r>
            <w:r w:rsidRPr="00E14ABE">
              <w:rPr>
                <w:rFonts w:ascii="Arial" w:hAnsi="Arial" w:cs="Arial"/>
                <w:bCs/>
                <w:sz w:val="20"/>
                <w:szCs w:val="20"/>
              </w:rPr>
              <w:t xml:space="preserve">_05, </w:t>
            </w:r>
            <w:r w:rsidRPr="002A5F19">
              <w:rPr>
                <w:rFonts w:ascii="Arial" w:hAnsi="Arial" w:cs="Arial"/>
                <w:bCs/>
                <w:sz w:val="20"/>
                <w:szCs w:val="20"/>
              </w:rPr>
              <w:t>MPNJR</w:t>
            </w:r>
            <w:r w:rsidRPr="00E14ABE">
              <w:rPr>
                <w:rFonts w:ascii="Arial" w:hAnsi="Arial" w:cs="Arial"/>
                <w:bCs/>
                <w:sz w:val="20"/>
                <w:szCs w:val="20"/>
              </w:rPr>
              <w:t xml:space="preserve">_06, </w:t>
            </w:r>
            <w:r w:rsidRPr="002A5F19">
              <w:rPr>
                <w:rFonts w:ascii="Arial" w:hAnsi="Arial" w:cs="Arial"/>
                <w:bCs/>
                <w:sz w:val="20"/>
                <w:szCs w:val="20"/>
              </w:rPr>
              <w:t>MPNJR</w:t>
            </w:r>
            <w:r w:rsidRPr="00E14ABE">
              <w:rPr>
                <w:rFonts w:ascii="Arial" w:hAnsi="Arial" w:cs="Arial"/>
                <w:bCs/>
                <w:sz w:val="20"/>
                <w:szCs w:val="20"/>
              </w:rPr>
              <w:t xml:space="preserve">_07, </w:t>
            </w:r>
            <w:r w:rsidRPr="002A5F19">
              <w:rPr>
                <w:rFonts w:ascii="Arial" w:hAnsi="Arial" w:cs="Arial"/>
                <w:bCs/>
                <w:sz w:val="20"/>
                <w:szCs w:val="20"/>
              </w:rPr>
              <w:t>MPNJR</w:t>
            </w:r>
            <w:r w:rsidRPr="00E14ABE">
              <w:rPr>
                <w:rFonts w:ascii="Arial" w:hAnsi="Arial" w:cs="Arial"/>
                <w:bCs/>
                <w:sz w:val="20"/>
                <w:szCs w:val="20"/>
              </w:rPr>
              <w:t>_09</w:t>
            </w:r>
          </w:p>
        </w:tc>
      </w:tr>
      <w:tr w:rsidR="009A5586" w:rsidRPr="00107E08" w:rsidTr="00AE04AA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A5586" w:rsidRPr="00245591" w:rsidRDefault="009A5586" w:rsidP="009A558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5F62">
              <w:rPr>
                <w:rFonts w:ascii="Arial" w:hAnsi="Arial" w:cs="Arial"/>
                <w:sz w:val="20"/>
                <w:szCs w:val="20"/>
              </w:rPr>
              <w:t>Opanowanie leksyki (</w:t>
            </w:r>
            <w:r w:rsidRPr="00F05F62">
              <w:rPr>
                <w:rFonts w:ascii="Arial" w:hAnsi="Arial" w:cs="Arial"/>
                <w:bCs/>
                <w:sz w:val="20"/>
                <w:szCs w:val="20"/>
              </w:rPr>
              <w:t>synonimy, antonimy, frazeologizmy, aforyzmy</w:t>
            </w:r>
            <w:r w:rsidRPr="00F05F62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268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A5586" w:rsidRPr="002A5F19" w:rsidRDefault="007847AB" w:rsidP="009A5586">
            <w:pPr>
              <w:pStyle w:val="Akapitzlist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5F19">
              <w:rPr>
                <w:rFonts w:ascii="Arial" w:hAnsi="Arial" w:cs="Arial"/>
                <w:bCs/>
                <w:sz w:val="20"/>
                <w:szCs w:val="20"/>
              </w:rPr>
              <w:t>MPNJR</w:t>
            </w:r>
            <w:r w:rsidRPr="00E14ABE">
              <w:rPr>
                <w:rFonts w:ascii="Arial" w:hAnsi="Arial" w:cs="Arial"/>
                <w:bCs/>
                <w:sz w:val="20"/>
                <w:szCs w:val="20"/>
              </w:rPr>
              <w:t xml:space="preserve">_01, </w:t>
            </w:r>
            <w:r w:rsidRPr="002A5F19">
              <w:rPr>
                <w:rFonts w:ascii="Arial" w:hAnsi="Arial" w:cs="Arial"/>
                <w:bCs/>
                <w:sz w:val="20"/>
                <w:szCs w:val="20"/>
              </w:rPr>
              <w:t>MPNJR</w:t>
            </w:r>
            <w:r w:rsidRPr="00E14ABE">
              <w:rPr>
                <w:rFonts w:ascii="Arial" w:hAnsi="Arial" w:cs="Arial"/>
                <w:bCs/>
                <w:sz w:val="20"/>
                <w:szCs w:val="20"/>
              </w:rPr>
              <w:t xml:space="preserve">_02, </w:t>
            </w:r>
            <w:r w:rsidRPr="002A5F19">
              <w:rPr>
                <w:rFonts w:ascii="Arial" w:hAnsi="Arial" w:cs="Arial"/>
                <w:bCs/>
                <w:sz w:val="20"/>
                <w:szCs w:val="20"/>
              </w:rPr>
              <w:t>MPNJR</w:t>
            </w:r>
            <w:r w:rsidRPr="00E14ABE">
              <w:rPr>
                <w:rFonts w:ascii="Arial" w:hAnsi="Arial" w:cs="Arial"/>
                <w:bCs/>
                <w:sz w:val="20"/>
                <w:szCs w:val="20"/>
              </w:rPr>
              <w:t xml:space="preserve">_04, </w:t>
            </w:r>
            <w:r w:rsidRPr="002A5F19">
              <w:rPr>
                <w:rFonts w:ascii="Arial" w:hAnsi="Arial" w:cs="Arial"/>
                <w:bCs/>
                <w:sz w:val="20"/>
                <w:szCs w:val="20"/>
              </w:rPr>
              <w:t>MPNJR</w:t>
            </w:r>
            <w:r w:rsidRPr="00E14ABE">
              <w:rPr>
                <w:rFonts w:ascii="Arial" w:hAnsi="Arial" w:cs="Arial"/>
                <w:bCs/>
                <w:sz w:val="20"/>
                <w:szCs w:val="20"/>
              </w:rPr>
              <w:t xml:space="preserve">_05, </w:t>
            </w:r>
            <w:r w:rsidRPr="002A5F19">
              <w:rPr>
                <w:rFonts w:ascii="Arial" w:hAnsi="Arial" w:cs="Arial"/>
                <w:bCs/>
                <w:sz w:val="20"/>
                <w:szCs w:val="20"/>
              </w:rPr>
              <w:t>MPNJR</w:t>
            </w:r>
            <w:r w:rsidRPr="00E14ABE">
              <w:rPr>
                <w:rFonts w:ascii="Arial" w:hAnsi="Arial" w:cs="Arial"/>
                <w:bCs/>
                <w:sz w:val="20"/>
                <w:szCs w:val="20"/>
              </w:rPr>
              <w:t xml:space="preserve">_06, </w:t>
            </w:r>
            <w:r w:rsidRPr="002A5F19">
              <w:rPr>
                <w:rFonts w:ascii="Arial" w:hAnsi="Arial" w:cs="Arial"/>
                <w:bCs/>
                <w:sz w:val="20"/>
                <w:szCs w:val="20"/>
              </w:rPr>
              <w:t>MPNJR</w:t>
            </w:r>
            <w:r w:rsidRPr="00E14ABE">
              <w:rPr>
                <w:rFonts w:ascii="Arial" w:hAnsi="Arial" w:cs="Arial"/>
                <w:bCs/>
                <w:sz w:val="20"/>
                <w:szCs w:val="20"/>
              </w:rPr>
              <w:t xml:space="preserve">_07, </w:t>
            </w:r>
            <w:r w:rsidRPr="002A5F19">
              <w:rPr>
                <w:rFonts w:ascii="Arial" w:hAnsi="Arial" w:cs="Arial"/>
                <w:bCs/>
                <w:sz w:val="20"/>
                <w:szCs w:val="20"/>
              </w:rPr>
              <w:t>MPNJR</w:t>
            </w:r>
            <w:r w:rsidRPr="00E14ABE">
              <w:rPr>
                <w:rFonts w:ascii="Arial" w:hAnsi="Arial" w:cs="Arial"/>
                <w:bCs/>
                <w:sz w:val="20"/>
                <w:szCs w:val="20"/>
              </w:rPr>
              <w:t>_09</w:t>
            </w:r>
          </w:p>
        </w:tc>
      </w:tr>
      <w:tr w:rsidR="009A5586" w:rsidRPr="00107E08" w:rsidTr="00AE04AA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A5586" w:rsidRPr="00F05F62" w:rsidRDefault="009A5586" w:rsidP="009A558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5F19">
              <w:rPr>
                <w:rFonts w:ascii="Arial" w:hAnsi="Arial" w:cs="Arial"/>
                <w:bCs/>
                <w:sz w:val="20"/>
                <w:szCs w:val="20"/>
              </w:rPr>
              <w:t>Zasady pisowni znaków interpunkcyjnych (przecinka, średnika, dwukropka, myślnika, cudzysłowu) w zdaniu pojedynczym i złożonym.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Wybrane zagadnienia.</w:t>
            </w:r>
            <w:r w:rsidRPr="002A5F19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268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A5586" w:rsidRDefault="007847AB" w:rsidP="009A5586">
            <w:pPr>
              <w:pStyle w:val="Akapitzlist"/>
              <w:ind w:lef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5F19">
              <w:rPr>
                <w:rFonts w:ascii="Arial" w:hAnsi="Arial" w:cs="Arial"/>
                <w:bCs/>
                <w:sz w:val="20"/>
                <w:szCs w:val="20"/>
              </w:rPr>
              <w:t>MPNJR_02, MPNJR_03, MPNJR_04</w:t>
            </w:r>
          </w:p>
        </w:tc>
      </w:tr>
    </w:tbl>
    <w:p w:rsidR="00AB3185" w:rsidRDefault="00AB3185" w:rsidP="00074341">
      <w:pPr>
        <w:spacing w:after="0" w:line="240" w:lineRule="auto"/>
        <w:ind w:left="851" w:hanging="142"/>
        <w:rPr>
          <w:rFonts w:ascii="Arial" w:hAnsi="Arial" w:cs="Arial"/>
          <w:i/>
          <w:sz w:val="20"/>
          <w:szCs w:val="20"/>
        </w:rPr>
      </w:pPr>
    </w:p>
    <w:p w:rsidR="00074341" w:rsidRPr="000F2010" w:rsidRDefault="00074341" w:rsidP="00C0068F">
      <w:pPr>
        <w:pStyle w:val="Akapitzlist"/>
        <w:numPr>
          <w:ilvl w:val="0"/>
          <w:numId w:val="6"/>
        </w:numPr>
        <w:spacing w:before="120" w:after="0" w:line="240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0F2010">
        <w:rPr>
          <w:rFonts w:ascii="Arial" w:hAnsi="Arial" w:cs="Arial"/>
          <w:b/>
          <w:sz w:val="20"/>
          <w:szCs w:val="20"/>
        </w:rPr>
        <w:t xml:space="preserve">Zalecana literatura </w:t>
      </w:r>
    </w:p>
    <w:p w:rsidR="007847AB" w:rsidRDefault="00E9723F" w:rsidP="007847AB">
      <w:pPr>
        <w:pStyle w:val="Akapitzlist"/>
        <w:numPr>
          <w:ilvl w:val="2"/>
          <w:numId w:val="16"/>
        </w:numPr>
        <w:spacing w:before="120" w:after="100" w:afterAutospacing="1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7847AB">
        <w:rPr>
          <w:rFonts w:ascii="Arial" w:hAnsi="Arial" w:cs="Arial"/>
          <w:sz w:val="20"/>
          <w:szCs w:val="20"/>
        </w:rPr>
        <w:t xml:space="preserve">Burnewicz Z., Górska L., </w:t>
      </w:r>
      <w:proofErr w:type="spellStart"/>
      <w:r w:rsidRPr="007847AB">
        <w:rPr>
          <w:rFonts w:ascii="Arial" w:hAnsi="Arial" w:cs="Arial"/>
          <w:sz w:val="20"/>
          <w:szCs w:val="20"/>
        </w:rPr>
        <w:t>Nowożenowa</w:t>
      </w:r>
      <w:proofErr w:type="spellEnd"/>
      <w:r w:rsidRPr="007847AB">
        <w:rPr>
          <w:rFonts w:ascii="Arial" w:hAnsi="Arial" w:cs="Arial"/>
          <w:sz w:val="20"/>
          <w:szCs w:val="20"/>
        </w:rPr>
        <w:t xml:space="preserve"> Z.</w:t>
      </w:r>
      <w:r w:rsidR="00B36A1E" w:rsidRPr="007847AB">
        <w:rPr>
          <w:rFonts w:ascii="Arial" w:hAnsi="Arial" w:cs="Arial"/>
          <w:sz w:val="20"/>
          <w:szCs w:val="20"/>
        </w:rPr>
        <w:t>,</w:t>
      </w:r>
      <w:r w:rsidRPr="007847AB">
        <w:rPr>
          <w:rFonts w:ascii="Arial" w:hAnsi="Arial" w:cs="Arial"/>
          <w:sz w:val="20"/>
          <w:szCs w:val="20"/>
        </w:rPr>
        <w:t xml:space="preserve"> </w:t>
      </w:r>
      <w:r w:rsidRPr="007847AB">
        <w:rPr>
          <w:rFonts w:ascii="Arial" w:hAnsi="Arial" w:cs="Arial"/>
          <w:i/>
          <w:sz w:val="20"/>
          <w:szCs w:val="20"/>
        </w:rPr>
        <w:t xml:space="preserve">Ćwiczenia ze stylistyki i kultury </w:t>
      </w:r>
      <w:r w:rsidR="00B36A1E" w:rsidRPr="007847AB">
        <w:rPr>
          <w:rFonts w:ascii="Arial" w:hAnsi="Arial" w:cs="Arial"/>
          <w:i/>
          <w:sz w:val="20"/>
          <w:szCs w:val="20"/>
        </w:rPr>
        <w:t>języka rosyjskiego</w:t>
      </w:r>
      <w:r w:rsidR="00B36A1E" w:rsidRPr="007847AB">
        <w:rPr>
          <w:rFonts w:ascii="Arial" w:hAnsi="Arial" w:cs="Arial"/>
          <w:sz w:val="20"/>
          <w:szCs w:val="20"/>
        </w:rPr>
        <w:t>, Gdańsk 2002.</w:t>
      </w:r>
    </w:p>
    <w:p w:rsidR="007847AB" w:rsidRDefault="00E9723F" w:rsidP="007847AB">
      <w:pPr>
        <w:pStyle w:val="Akapitzlist"/>
        <w:numPr>
          <w:ilvl w:val="2"/>
          <w:numId w:val="16"/>
        </w:numPr>
        <w:spacing w:before="120" w:after="100" w:afterAutospacing="1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7847AB">
        <w:rPr>
          <w:rFonts w:ascii="Arial" w:hAnsi="Arial" w:cs="Arial"/>
          <w:sz w:val="20"/>
          <w:szCs w:val="20"/>
        </w:rPr>
        <w:t>Hessen</w:t>
      </w:r>
      <w:proofErr w:type="spellEnd"/>
      <w:r w:rsidRPr="007847AB">
        <w:rPr>
          <w:rFonts w:ascii="Arial" w:hAnsi="Arial" w:cs="Arial"/>
          <w:sz w:val="20"/>
          <w:szCs w:val="20"/>
        </w:rPr>
        <w:t xml:space="preserve"> D., Szypuła R.</w:t>
      </w:r>
      <w:r w:rsidR="00B36A1E" w:rsidRPr="007847AB">
        <w:rPr>
          <w:rFonts w:ascii="Arial" w:hAnsi="Arial" w:cs="Arial"/>
          <w:sz w:val="20"/>
          <w:szCs w:val="20"/>
        </w:rPr>
        <w:t>,</w:t>
      </w:r>
      <w:r w:rsidRPr="007847AB">
        <w:rPr>
          <w:rFonts w:ascii="Arial" w:hAnsi="Arial" w:cs="Arial"/>
          <w:sz w:val="20"/>
          <w:szCs w:val="20"/>
        </w:rPr>
        <w:t xml:space="preserve"> </w:t>
      </w:r>
      <w:r w:rsidRPr="007847AB">
        <w:rPr>
          <w:rFonts w:ascii="Arial" w:hAnsi="Arial" w:cs="Arial"/>
          <w:i/>
          <w:sz w:val="20"/>
          <w:szCs w:val="20"/>
        </w:rPr>
        <w:t>Wielki słownik polsko-rosyjski</w:t>
      </w:r>
      <w:r w:rsidR="00B36A1E" w:rsidRPr="007847AB">
        <w:rPr>
          <w:rFonts w:ascii="Arial" w:hAnsi="Arial" w:cs="Arial"/>
          <w:sz w:val="20"/>
          <w:szCs w:val="20"/>
        </w:rPr>
        <w:t xml:space="preserve">, Warszawa 1998, </w:t>
      </w:r>
      <w:proofErr w:type="spellStart"/>
      <w:r w:rsidR="00B36A1E" w:rsidRPr="007847AB">
        <w:rPr>
          <w:rFonts w:ascii="Arial" w:hAnsi="Arial" w:cs="Arial"/>
          <w:sz w:val="20"/>
          <w:szCs w:val="20"/>
        </w:rPr>
        <w:t>t.I</w:t>
      </w:r>
      <w:proofErr w:type="spellEnd"/>
      <w:r w:rsidR="00B36A1E" w:rsidRPr="007847AB">
        <w:rPr>
          <w:rFonts w:ascii="Arial" w:hAnsi="Arial" w:cs="Arial"/>
          <w:sz w:val="20"/>
          <w:szCs w:val="20"/>
        </w:rPr>
        <w:t xml:space="preserve"> i II.</w:t>
      </w:r>
    </w:p>
    <w:p w:rsidR="007847AB" w:rsidRDefault="00E9723F" w:rsidP="007847AB">
      <w:pPr>
        <w:pStyle w:val="Akapitzlist"/>
        <w:numPr>
          <w:ilvl w:val="2"/>
          <w:numId w:val="16"/>
        </w:numPr>
        <w:spacing w:before="120" w:after="100" w:afterAutospacing="1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7847AB">
        <w:rPr>
          <w:rFonts w:ascii="Arial" w:hAnsi="Arial" w:cs="Arial"/>
          <w:sz w:val="20"/>
          <w:szCs w:val="20"/>
        </w:rPr>
        <w:t>Kowalska N., Samek</w:t>
      </w:r>
      <w:r w:rsidR="00CD7133" w:rsidRPr="007847AB">
        <w:rPr>
          <w:rFonts w:ascii="Arial" w:hAnsi="Arial" w:cs="Arial"/>
          <w:sz w:val="20"/>
          <w:szCs w:val="20"/>
        </w:rPr>
        <w:t xml:space="preserve"> D</w:t>
      </w:r>
      <w:r w:rsidRPr="007847AB">
        <w:rPr>
          <w:rFonts w:ascii="Arial" w:hAnsi="Arial" w:cs="Arial"/>
          <w:sz w:val="20"/>
          <w:szCs w:val="20"/>
        </w:rPr>
        <w:t>.</w:t>
      </w:r>
      <w:r w:rsidR="00CD7133" w:rsidRPr="007847AB">
        <w:rPr>
          <w:rFonts w:ascii="Arial" w:hAnsi="Arial" w:cs="Arial"/>
          <w:sz w:val="20"/>
          <w:szCs w:val="20"/>
        </w:rPr>
        <w:t>,</w:t>
      </w:r>
      <w:r w:rsidRPr="007847AB">
        <w:rPr>
          <w:rFonts w:ascii="Arial" w:hAnsi="Arial" w:cs="Arial"/>
          <w:sz w:val="20"/>
          <w:szCs w:val="20"/>
        </w:rPr>
        <w:t xml:space="preserve"> </w:t>
      </w:r>
      <w:r w:rsidRPr="007847AB">
        <w:rPr>
          <w:rFonts w:ascii="Arial" w:hAnsi="Arial" w:cs="Arial"/>
          <w:i/>
          <w:sz w:val="20"/>
          <w:szCs w:val="20"/>
        </w:rPr>
        <w:t>Praktyczna gramatyka języka rosyjskiego</w:t>
      </w:r>
      <w:r w:rsidRPr="007847AB">
        <w:rPr>
          <w:rFonts w:ascii="Arial" w:hAnsi="Arial" w:cs="Arial"/>
          <w:sz w:val="20"/>
          <w:szCs w:val="20"/>
        </w:rPr>
        <w:t>, Warszawa 200</w:t>
      </w:r>
      <w:r w:rsidR="00CD7133" w:rsidRPr="007847AB">
        <w:rPr>
          <w:rFonts w:ascii="Arial" w:hAnsi="Arial" w:cs="Arial"/>
          <w:sz w:val="20"/>
          <w:szCs w:val="20"/>
        </w:rPr>
        <w:t>4.</w:t>
      </w:r>
    </w:p>
    <w:p w:rsidR="007847AB" w:rsidRDefault="00E9723F" w:rsidP="007847AB">
      <w:pPr>
        <w:pStyle w:val="Akapitzlist"/>
        <w:numPr>
          <w:ilvl w:val="2"/>
          <w:numId w:val="16"/>
        </w:numPr>
        <w:spacing w:before="120" w:after="100" w:afterAutospacing="1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7847AB">
        <w:rPr>
          <w:rFonts w:ascii="Arial" w:hAnsi="Arial" w:cs="Arial"/>
          <w:sz w:val="20"/>
          <w:szCs w:val="20"/>
        </w:rPr>
        <w:lastRenderedPageBreak/>
        <w:t>Mirowicz</w:t>
      </w:r>
      <w:proofErr w:type="spellEnd"/>
      <w:r w:rsidRPr="007847AB">
        <w:rPr>
          <w:rFonts w:ascii="Arial" w:hAnsi="Arial" w:cs="Arial"/>
          <w:sz w:val="20"/>
          <w:szCs w:val="20"/>
        </w:rPr>
        <w:t xml:space="preserve"> A., Dulewiczowi I., Grek-</w:t>
      </w:r>
      <w:proofErr w:type="spellStart"/>
      <w:r w:rsidRPr="007847AB">
        <w:rPr>
          <w:rFonts w:ascii="Arial" w:hAnsi="Arial" w:cs="Arial"/>
          <w:sz w:val="20"/>
          <w:szCs w:val="20"/>
        </w:rPr>
        <w:t>Pabisowa</w:t>
      </w:r>
      <w:proofErr w:type="spellEnd"/>
      <w:r w:rsidRPr="007847AB">
        <w:rPr>
          <w:rFonts w:ascii="Arial" w:hAnsi="Arial" w:cs="Arial"/>
          <w:sz w:val="20"/>
          <w:szCs w:val="20"/>
        </w:rPr>
        <w:t xml:space="preserve"> I, </w:t>
      </w:r>
      <w:proofErr w:type="spellStart"/>
      <w:r w:rsidRPr="007847AB">
        <w:rPr>
          <w:rFonts w:ascii="Arial" w:hAnsi="Arial" w:cs="Arial"/>
          <w:sz w:val="20"/>
          <w:szCs w:val="20"/>
        </w:rPr>
        <w:t>Maryniakowa</w:t>
      </w:r>
      <w:proofErr w:type="spellEnd"/>
      <w:r w:rsidRPr="007847AB">
        <w:rPr>
          <w:rFonts w:ascii="Arial" w:hAnsi="Arial" w:cs="Arial"/>
          <w:sz w:val="20"/>
          <w:szCs w:val="20"/>
        </w:rPr>
        <w:t xml:space="preserve"> I., </w:t>
      </w:r>
      <w:r w:rsidRPr="007847AB">
        <w:rPr>
          <w:rFonts w:ascii="Arial" w:hAnsi="Arial" w:cs="Arial"/>
          <w:i/>
          <w:sz w:val="20"/>
          <w:szCs w:val="20"/>
        </w:rPr>
        <w:t>Wielki słownik rosyjsko-polski</w:t>
      </w:r>
      <w:r w:rsidR="007F7180" w:rsidRPr="007847AB">
        <w:rPr>
          <w:rFonts w:ascii="Arial" w:hAnsi="Arial" w:cs="Arial"/>
          <w:sz w:val="20"/>
          <w:szCs w:val="20"/>
        </w:rPr>
        <w:t xml:space="preserve">, Warszawa 1999, tom I </w:t>
      </w:r>
      <w:proofErr w:type="spellStart"/>
      <w:r w:rsidR="007F7180" w:rsidRPr="007847AB">
        <w:rPr>
          <w:rFonts w:ascii="Arial" w:hAnsi="Arial" w:cs="Arial"/>
          <w:sz w:val="20"/>
          <w:szCs w:val="20"/>
        </w:rPr>
        <w:t>i</w:t>
      </w:r>
      <w:proofErr w:type="spellEnd"/>
      <w:r w:rsidR="007F7180" w:rsidRPr="007847AB">
        <w:rPr>
          <w:rFonts w:ascii="Arial" w:hAnsi="Arial" w:cs="Arial"/>
          <w:sz w:val="20"/>
          <w:szCs w:val="20"/>
        </w:rPr>
        <w:t xml:space="preserve"> II.</w:t>
      </w:r>
    </w:p>
    <w:p w:rsidR="007847AB" w:rsidRPr="00AE04AA" w:rsidRDefault="00E9723F" w:rsidP="007847AB">
      <w:pPr>
        <w:pStyle w:val="Akapitzlist"/>
        <w:numPr>
          <w:ilvl w:val="2"/>
          <w:numId w:val="16"/>
        </w:numPr>
        <w:spacing w:before="120" w:after="100" w:afterAutospacing="1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7847AB">
        <w:rPr>
          <w:rFonts w:ascii="Arial" w:hAnsi="Arial" w:cs="Arial"/>
          <w:sz w:val="20"/>
          <w:szCs w:val="20"/>
        </w:rPr>
        <w:t xml:space="preserve">Węglińska M., </w:t>
      </w:r>
      <w:r w:rsidRPr="007847AB">
        <w:rPr>
          <w:rFonts w:ascii="Arial" w:hAnsi="Arial" w:cs="Arial"/>
          <w:i/>
          <w:sz w:val="20"/>
          <w:szCs w:val="20"/>
        </w:rPr>
        <w:t>Jak pisać pracę magisterską</w:t>
      </w:r>
      <w:r w:rsidR="007F7180" w:rsidRPr="007847AB">
        <w:rPr>
          <w:rFonts w:ascii="Arial" w:hAnsi="Arial" w:cs="Arial"/>
          <w:sz w:val="20"/>
          <w:szCs w:val="20"/>
        </w:rPr>
        <w:t>, Kraków 2005.</w:t>
      </w:r>
    </w:p>
    <w:p w:rsidR="007847AB" w:rsidRDefault="00E9723F" w:rsidP="007847AB">
      <w:pPr>
        <w:pStyle w:val="Akapitzlist"/>
        <w:numPr>
          <w:ilvl w:val="2"/>
          <w:numId w:val="16"/>
        </w:numPr>
        <w:spacing w:before="120" w:after="100" w:afterAutospacing="1" w:line="240" w:lineRule="auto"/>
        <w:ind w:left="1418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7847AB">
        <w:rPr>
          <w:rFonts w:ascii="Arial" w:hAnsi="Arial" w:cs="Arial"/>
          <w:sz w:val="20"/>
          <w:szCs w:val="20"/>
          <w:lang w:val="ru-RU"/>
        </w:rPr>
        <w:t>Голуб И.</w:t>
      </w:r>
      <w:r w:rsidR="007F7180" w:rsidRPr="007847AB">
        <w:rPr>
          <w:rFonts w:ascii="Arial" w:hAnsi="Arial" w:cs="Arial"/>
          <w:sz w:val="20"/>
          <w:szCs w:val="20"/>
          <w:lang w:val="ru-RU"/>
        </w:rPr>
        <w:t xml:space="preserve"> </w:t>
      </w:r>
      <w:r w:rsidRPr="007847AB">
        <w:rPr>
          <w:rFonts w:ascii="Arial" w:hAnsi="Arial" w:cs="Arial"/>
          <w:sz w:val="20"/>
          <w:szCs w:val="20"/>
          <w:lang w:val="ru-RU"/>
        </w:rPr>
        <w:t>Б., Розенталь Д.</w:t>
      </w:r>
      <w:r w:rsidR="007F7180" w:rsidRPr="007847AB">
        <w:rPr>
          <w:rFonts w:ascii="Arial" w:hAnsi="Arial" w:cs="Arial"/>
          <w:sz w:val="20"/>
          <w:szCs w:val="20"/>
          <w:lang w:val="ru-RU"/>
        </w:rPr>
        <w:t xml:space="preserve"> </w:t>
      </w:r>
      <w:r w:rsidRPr="007847AB">
        <w:rPr>
          <w:rFonts w:ascii="Arial" w:hAnsi="Arial" w:cs="Arial"/>
          <w:sz w:val="20"/>
          <w:szCs w:val="20"/>
          <w:lang w:val="ru-RU"/>
        </w:rPr>
        <w:t xml:space="preserve">Е.,  </w:t>
      </w:r>
      <w:r w:rsidR="00942843" w:rsidRPr="007847AB">
        <w:rPr>
          <w:rFonts w:ascii="Arial" w:hAnsi="Arial" w:cs="Arial"/>
          <w:i/>
          <w:sz w:val="20"/>
          <w:szCs w:val="20"/>
        </w:rPr>
        <w:t>C</w:t>
      </w:r>
      <w:r w:rsidRPr="007847AB">
        <w:rPr>
          <w:rFonts w:ascii="Arial" w:hAnsi="Arial" w:cs="Arial"/>
          <w:i/>
          <w:sz w:val="20"/>
          <w:szCs w:val="20"/>
          <w:lang w:val="ru-RU"/>
        </w:rPr>
        <w:t>екреты стилистики: правила хорошей ре</w:t>
      </w:r>
      <w:r w:rsidR="007F7180" w:rsidRPr="007847AB">
        <w:rPr>
          <w:rFonts w:ascii="Arial" w:hAnsi="Arial" w:cs="Arial"/>
          <w:i/>
          <w:sz w:val="20"/>
          <w:szCs w:val="20"/>
          <w:lang w:val="ru-RU"/>
        </w:rPr>
        <w:t>чи</w:t>
      </w:r>
      <w:r w:rsidR="007F7180" w:rsidRPr="007847AB">
        <w:rPr>
          <w:rFonts w:ascii="Arial" w:hAnsi="Arial" w:cs="Arial"/>
          <w:sz w:val="20"/>
          <w:szCs w:val="20"/>
          <w:lang w:val="ru-RU"/>
        </w:rPr>
        <w:t>, Москва 1998.</w:t>
      </w:r>
    </w:p>
    <w:p w:rsidR="007847AB" w:rsidRDefault="00E9723F" w:rsidP="007847AB">
      <w:pPr>
        <w:pStyle w:val="Akapitzlist"/>
        <w:numPr>
          <w:ilvl w:val="2"/>
          <w:numId w:val="16"/>
        </w:numPr>
        <w:spacing w:before="120" w:after="100" w:afterAutospacing="1" w:line="240" w:lineRule="auto"/>
        <w:ind w:left="1418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7847AB">
        <w:rPr>
          <w:rFonts w:ascii="Arial" w:hAnsi="Arial" w:cs="Arial"/>
          <w:sz w:val="20"/>
          <w:szCs w:val="20"/>
          <w:lang w:val="ru-RU"/>
        </w:rPr>
        <w:t>Голуб И.</w:t>
      </w:r>
      <w:r w:rsidR="005D7A62" w:rsidRPr="007847AB">
        <w:rPr>
          <w:rFonts w:ascii="Arial" w:hAnsi="Arial" w:cs="Arial"/>
          <w:sz w:val="20"/>
          <w:szCs w:val="20"/>
          <w:lang w:val="ru-RU"/>
        </w:rPr>
        <w:t xml:space="preserve"> </w:t>
      </w:r>
      <w:r w:rsidRPr="007847AB">
        <w:rPr>
          <w:rFonts w:ascii="Arial" w:hAnsi="Arial" w:cs="Arial"/>
          <w:sz w:val="20"/>
          <w:szCs w:val="20"/>
          <w:lang w:val="ru-RU"/>
        </w:rPr>
        <w:t xml:space="preserve">Б., </w:t>
      </w:r>
      <w:r w:rsidRPr="007847AB">
        <w:rPr>
          <w:rFonts w:ascii="Arial" w:hAnsi="Arial" w:cs="Arial"/>
          <w:i/>
          <w:sz w:val="20"/>
          <w:szCs w:val="20"/>
          <w:lang w:val="ru-RU"/>
        </w:rPr>
        <w:t>Русский язык и культура речи</w:t>
      </w:r>
      <w:r w:rsidR="005D7A62" w:rsidRPr="007847AB">
        <w:rPr>
          <w:rFonts w:ascii="Arial" w:hAnsi="Arial" w:cs="Arial"/>
          <w:sz w:val="20"/>
          <w:szCs w:val="20"/>
          <w:lang w:val="ru-RU"/>
        </w:rPr>
        <w:t>, Москва 2002.</w:t>
      </w:r>
    </w:p>
    <w:p w:rsidR="007847AB" w:rsidRDefault="00E9723F" w:rsidP="007847AB">
      <w:pPr>
        <w:pStyle w:val="Akapitzlist"/>
        <w:numPr>
          <w:ilvl w:val="2"/>
          <w:numId w:val="16"/>
        </w:numPr>
        <w:spacing w:before="120" w:after="100" w:afterAutospacing="1" w:line="240" w:lineRule="auto"/>
        <w:ind w:left="1418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7847AB">
        <w:rPr>
          <w:rFonts w:ascii="Arial" w:hAnsi="Arial" w:cs="Arial"/>
          <w:sz w:val="20"/>
          <w:szCs w:val="20"/>
          <w:lang w:val="ru-RU"/>
        </w:rPr>
        <w:t>Розенталь Д.</w:t>
      </w:r>
      <w:r w:rsidR="005D7A62" w:rsidRPr="007847AB">
        <w:rPr>
          <w:rFonts w:ascii="Arial" w:hAnsi="Arial" w:cs="Arial"/>
          <w:sz w:val="20"/>
          <w:szCs w:val="20"/>
          <w:lang w:val="ru-RU"/>
        </w:rPr>
        <w:t xml:space="preserve"> </w:t>
      </w:r>
      <w:r w:rsidRPr="007847AB">
        <w:rPr>
          <w:rFonts w:ascii="Arial" w:hAnsi="Arial" w:cs="Arial"/>
          <w:sz w:val="20"/>
          <w:szCs w:val="20"/>
          <w:lang w:val="ru-RU"/>
        </w:rPr>
        <w:t xml:space="preserve">Е., </w:t>
      </w:r>
      <w:r w:rsidRPr="007847AB">
        <w:rPr>
          <w:rFonts w:ascii="Arial" w:hAnsi="Arial" w:cs="Arial"/>
          <w:i/>
          <w:sz w:val="20"/>
          <w:szCs w:val="20"/>
          <w:lang w:val="ru-RU"/>
        </w:rPr>
        <w:t>Практическая стилистика русского языка</w:t>
      </w:r>
      <w:r w:rsidR="007569E2" w:rsidRPr="007847AB">
        <w:rPr>
          <w:rFonts w:ascii="Arial" w:hAnsi="Arial" w:cs="Arial"/>
          <w:sz w:val="20"/>
          <w:szCs w:val="20"/>
          <w:lang w:val="ru-RU"/>
        </w:rPr>
        <w:t>, Москва 1974.</w:t>
      </w:r>
    </w:p>
    <w:p w:rsidR="007847AB" w:rsidRDefault="00E9723F" w:rsidP="007847AB">
      <w:pPr>
        <w:pStyle w:val="Akapitzlist"/>
        <w:numPr>
          <w:ilvl w:val="2"/>
          <w:numId w:val="16"/>
        </w:numPr>
        <w:spacing w:before="120" w:after="100" w:afterAutospacing="1" w:line="240" w:lineRule="auto"/>
        <w:ind w:left="1418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7847AB">
        <w:rPr>
          <w:rFonts w:ascii="Arial" w:hAnsi="Arial" w:cs="Arial"/>
          <w:sz w:val="20"/>
          <w:szCs w:val="20"/>
          <w:lang w:val="ru-RU"/>
        </w:rPr>
        <w:t>Розенталь Д.</w:t>
      </w:r>
      <w:r w:rsidR="005D7A62" w:rsidRPr="007847AB">
        <w:rPr>
          <w:rFonts w:ascii="Arial" w:hAnsi="Arial" w:cs="Arial"/>
          <w:sz w:val="20"/>
          <w:szCs w:val="20"/>
          <w:lang w:val="ru-RU"/>
        </w:rPr>
        <w:t xml:space="preserve"> </w:t>
      </w:r>
      <w:r w:rsidRPr="007847AB">
        <w:rPr>
          <w:rFonts w:ascii="Arial" w:hAnsi="Arial" w:cs="Arial"/>
          <w:sz w:val="20"/>
          <w:szCs w:val="20"/>
          <w:lang w:val="ru-RU"/>
        </w:rPr>
        <w:t xml:space="preserve">Е., </w:t>
      </w:r>
      <w:r w:rsidRPr="007847AB">
        <w:rPr>
          <w:rFonts w:ascii="Arial" w:hAnsi="Arial" w:cs="Arial"/>
          <w:i/>
          <w:sz w:val="20"/>
          <w:szCs w:val="20"/>
          <w:lang w:val="ru-RU"/>
        </w:rPr>
        <w:t>Справочник: управление в русском языке</w:t>
      </w:r>
      <w:r w:rsidR="004D6D2E" w:rsidRPr="007847AB">
        <w:rPr>
          <w:rFonts w:ascii="Arial" w:hAnsi="Arial" w:cs="Arial"/>
          <w:sz w:val="20"/>
          <w:szCs w:val="20"/>
          <w:lang w:val="ru-RU"/>
        </w:rPr>
        <w:t>, Москва 1997.</w:t>
      </w:r>
    </w:p>
    <w:p w:rsidR="007847AB" w:rsidRDefault="00E9723F" w:rsidP="007847AB">
      <w:pPr>
        <w:pStyle w:val="Akapitzlist"/>
        <w:numPr>
          <w:ilvl w:val="2"/>
          <w:numId w:val="16"/>
        </w:numPr>
        <w:spacing w:before="120" w:after="100" w:afterAutospacing="1" w:line="240" w:lineRule="auto"/>
        <w:ind w:left="1418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7847AB">
        <w:rPr>
          <w:rFonts w:ascii="Arial" w:hAnsi="Arial" w:cs="Arial"/>
          <w:sz w:val="20"/>
          <w:szCs w:val="20"/>
          <w:lang w:val="ru-RU"/>
        </w:rPr>
        <w:t>Розенталь Д.</w:t>
      </w:r>
      <w:r w:rsidR="005D7A62" w:rsidRPr="007847AB">
        <w:rPr>
          <w:rFonts w:ascii="Arial" w:hAnsi="Arial" w:cs="Arial"/>
          <w:sz w:val="20"/>
          <w:szCs w:val="20"/>
          <w:lang w:val="ru-RU"/>
        </w:rPr>
        <w:t xml:space="preserve"> </w:t>
      </w:r>
      <w:r w:rsidRPr="007847AB">
        <w:rPr>
          <w:rFonts w:ascii="Arial" w:hAnsi="Arial" w:cs="Arial"/>
          <w:sz w:val="20"/>
          <w:szCs w:val="20"/>
          <w:lang w:val="ru-RU"/>
        </w:rPr>
        <w:t xml:space="preserve">Е., </w:t>
      </w:r>
      <w:r w:rsidRPr="007847AB">
        <w:rPr>
          <w:rFonts w:ascii="Arial" w:hAnsi="Arial" w:cs="Arial"/>
          <w:i/>
          <w:sz w:val="20"/>
          <w:szCs w:val="20"/>
          <w:lang w:val="ru-RU"/>
        </w:rPr>
        <w:t>Справочник по русскому языку. Орфография. Пунктуация</w:t>
      </w:r>
      <w:r w:rsidR="001C0080" w:rsidRPr="007847AB">
        <w:rPr>
          <w:rFonts w:ascii="Arial" w:hAnsi="Arial" w:cs="Arial"/>
          <w:sz w:val="20"/>
          <w:szCs w:val="20"/>
          <w:lang w:val="ru-RU"/>
        </w:rPr>
        <w:t>, Москва 1998.</w:t>
      </w:r>
    </w:p>
    <w:p w:rsidR="007847AB" w:rsidRDefault="00E9723F" w:rsidP="007847AB">
      <w:pPr>
        <w:pStyle w:val="Akapitzlist"/>
        <w:numPr>
          <w:ilvl w:val="2"/>
          <w:numId w:val="16"/>
        </w:numPr>
        <w:spacing w:before="120" w:after="100" w:afterAutospacing="1" w:line="240" w:lineRule="auto"/>
        <w:ind w:left="1418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7847AB">
        <w:rPr>
          <w:rFonts w:ascii="Arial" w:hAnsi="Arial" w:cs="Arial"/>
          <w:sz w:val="20"/>
          <w:szCs w:val="20"/>
          <w:lang w:val="ru-RU"/>
        </w:rPr>
        <w:t>Розенталь Д.</w:t>
      </w:r>
      <w:r w:rsidR="005D7A62" w:rsidRPr="007847AB">
        <w:rPr>
          <w:rFonts w:ascii="Arial" w:hAnsi="Arial" w:cs="Arial"/>
          <w:sz w:val="20"/>
          <w:szCs w:val="20"/>
          <w:lang w:val="ru-RU"/>
        </w:rPr>
        <w:t xml:space="preserve"> </w:t>
      </w:r>
      <w:r w:rsidRPr="007847AB">
        <w:rPr>
          <w:rFonts w:ascii="Arial" w:hAnsi="Arial" w:cs="Arial"/>
          <w:sz w:val="20"/>
          <w:szCs w:val="20"/>
          <w:lang w:val="ru-RU"/>
        </w:rPr>
        <w:t xml:space="preserve">Е., </w:t>
      </w:r>
      <w:r w:rsidRPr="007847AB">
        <w:rPr>
          <w:rFonts w:ascii="Arial" w:hAnsi="Arial" w:cs="Arial"/>
          <w:i/>
          <w:sz w:val="20"/>
          <w:szCs w:val="20"/>
          <w:lang w:val="ru-RU"/>
        </w:rPr>
        <w:t>Справочник по правописанию и литературной правке</w:t>
      </w:r>
      <w:r w:rsidR="006F6798" w:rsidRPr="007847AB">
        <w:rPr>
          <w:rFonts w:ascii="Arial" w:hAnsi="Arial" w:cs="Arial"/>
          <w:sz w:val="20"/>
          <w:szCs w:val="20"/>
          <w:lang w:val="ru-RU"/>
        </w:rPr>
        <w:t>, Москва 1997.</w:t>
      </w:r>
    </w:p>
    <w:p w:rsidR="007847AB" w:rsidRDefault="00E9723F" w:rsidP="007847AB">
      <w:pPr>
        <w:pStyle w:val="Akapitzlist"/>
        <w:numPr>
          <w:ilvl w:val="2"/>
          <w:numId w:val="16"/>
        </w:numPr>
        <w:spacing w:before="120" w:after="100" w:afterAutospacing="1" w:line="240" w:lineRule="auto"/>
        <w:ind w:left="1418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7847AB">
        <w:rPr>
          <w:rFonts w:ascii="Arial" w:hAnsi="Arial" w:cs="Arial"/>
          <w:sz w:val="20"/>
          <w:szCs w:val="20"/>
          <w:lang w:val="ru-RU"/>
        </w:rPr>
        <w:t>Соболева О.</w:t>
      </w:r>
      <w:r w:rsidR="005D7A62" w:rsidRPr="007847AB">
        <w:rPr>
          <w:rFonts w:ascii="Arial" w:hAnsi="Arial" w:cs="Arial"/>
          <w:sz w:val="20"/>
          <w:szCs w:val="20"/>
          <w:lang w:val="ru-RU"/>
        </w:rPr>
        <w:t xml:space="preserve"> </w:t>
      </w:r>
      <w:r w:rsidRPr="007847AB">
        <w:rPr>
          <w:rFonts w:ascii="Arial" w:hAnsi="Arial" w:cs="Arial"/>
          <w:sz w:val="20"/>
          <w:szCs w:val="20"/>
          <w:lang w:val="ru-RU"/>
        </w:rPr>
        <w:t xml:space="preserve">Л., </w:t>
      </w:r>
      <w:r w:rsidRPr="007847AB">
        <w:rPr>
          <w:rFonts w:ascii="Arial" w:hAnsi="Arial" w:cs="Arial"/>
          <w:i/>
          <w:sz w:val="20"/>
          <w:szCs w:val="20"/>
          <w:lang w:val="ru-RU"/>
        </w:rPr>
        <w:t>Полный справочник по орфографии и пунктуации</w:t>
      </w:r>
      <w:r w:rsidR="006F6798" w:rsidRPr="007847AB">
        <w:rPr>
          <w:rFonts w:ascii="Arial" w:hAnsi="Arial" w:cs="Arial"/>
          <w:sz w:val="20"/>
          <w:szCs w:val="20"/>
          <w:lang w:val="ru-RU"/>
        </w:rPr>
        <w:t>, Москва 1999.</w:t>
      </w:r>
    </w:p>
    <w:p w:rsidR="007847AB" w:rsidRDefault="00E9723F" w:rsidP="007847AB">
      <w:pPr>
        <w:pStyle w:val="Akapitzlist"/>
        <w:numPr>
          <w:ilvl w:val="2"/>
          <w:numId w:val="16"/>
        </w:numPr>
        <w:spacing w:before="120" w:after="100" w:afterAutospacing="1" w:line="240" w:lineRule="auto"/>
        <w:ind w:left="1418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7847AB">
        <w:rPr>
          <w:rFonts w:ascii="Arial" w:hAnsi="Arial" w:cs="Arial"/>
          <w:sz w:val="20"/>
          <w:szCs w:val="20"/>
          <w:lang w:val="ru-RU"/>
        </w:rPr>
        <w:t>Шелякин М.</w:t>
      </w:r>
      <w:r w:rsidR="005D7A62" w:rsidRPr="007847AB">
        <w:rPr>
          <w:rFonts w:ascii="Arial" w:hAnsi="Arial" w:cs="Arial"/>
          <w:sz w:val="20"/>
          <w:szCs w:val="20"/>
          <w:lang w:val="ru-RU"/>
        </w:rPr>
        <w:t xml:space="preserve"> </w:t>
      </w:r>
      <w:r w:rsidRPr="007847AB">
        <w:rPr>
          <w:rFonts w:ascii="Arial" w:hAnsi="Arial" w:cs="Arial"/>
          <w:sz w:val="20"/>
          <w:szCs w:val="20"/>
          <w:lang w:val="ru-RU"/>
        </w:rPr>
        <w:t xml:space="preserve">А., </w:t>
      </w:r>
      <w:r w:rsidRPr="007847AB">
        <w:rPr>
          <w:rFonts w:ascii="Arial" w:hAnsi="Arial" w:cs="Arial"/>
          <w:i/>
          <w:sz w:val="20"/>
          <w:szCs w:val="20"/>
          <w:lang w:val="ru-RU"/>
        </w:rPr>
        <w:t>Справочник по русской грамматике</w:t>
      </w:r>
      <w:r w:rsidR="007F3079" w:rsidRPr="007847AB">
        <w:rPr>
          <w:rFonts w:ascii="Arial" w:hAnsi="Arial" w:cs="Arial"/>
          <w:sz w:val="20"/>
          <w:szCs w:val="20"/>
          <w:lang w:val="ru-RU"/>
        </w:rPr>
        <w:t>, Москва 1993.</w:t>
      </w:r>
    </w:p>
    <w:p w:rsidR="007847AB" w:rsidRDefault="00E9723F" w:rsidP="007847AB">
      <w:pPr>
        <w:pStyle w:val="Akapitzlist"/>
        <w:numPr>
          <w:ilvl w:val="2"/>
          <w:numId w:val="16"/>
        </w:numPr>
        <w:spacing w:before="120" w:after="100" w:afterAutospacing="1" w:line="240" w:lineRule="auto"/>
        <w:ind w:left="1418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7847AB">
        <w:rPr>
          <w:rFonts w:ascii="Arial" w:hAnsi="Arial" w:cs="Arial"/>
          <w:sz w:val="20"/>
          <w:szCs w:val="20"/>
          <w:lang w:val="ru-RU"/>
        </w:rPr>
        <w:t>Другие материалы: авторские; по различным источникам (учебники, пособия, сборники текстов и упражнений, интернет и т.п.)</w:t>
      </w:r>
      <w:r w:rsidR="007F3079" w:rsidRPr="007847AB">
        <w:rPr>
          <w:rFonts w:ascii="Arial" w:hAnsi="Arial" w:cs="Arial"/>
          <w:sz w:val="20"/>
          <w:szCs w:val="20"/>
          <w:lang w:val="ru-RU"/>
        </w:rPr>
        <w:t>.</w:t>
      </w:r>
    </w:p>
    <w:p w:rsidR="00A53F49" w:rsidRPr="007847AB" w:rsidRDefault="00A53F49" w:rsidP="007847AB">
      <w:pPr>
        <w:pStyle w:val="Akapitzlist"/>
        <w:numPr>
          <w:ilvl w:val="2"/>
          <w:numId w:val="16"/>
        </w:numPr>
        <w:spacing w:before="120" w:after="100" w:afterAutospacing="1" w:line="240" w:lineRule="auto"/>
        <w:ind w:left="1418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7847AB">
        <w:rPr>
          <w:rFonts w:ascii="Arial" w:hAnsi="Arial" w:cs="Arial"/>
          <w:sz w:val="20"/>
          <w:szCs w:val="20"/>
          <w:lang w:val="ru-RU"/>
        </w:rPr>
        <w:t>Актуальные материалы из русскоязычной прессы.</w:t>
      </w:r>
    </w:p>
    <w:p w:rsidR="00E9723F" w:rsidRPr="00AE04AA" w:rsidRDefault="00E9723F" w:rsidP="00E9723F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074341" w:rsidRPr="00C12C35" w:rsidRDefault="00074341" w:rsidP="00074341">
      <w:pPr>
        <w:pStyle w:val="Akapitzlist"/>
        <w:numPr>
          <w:ilvl w:val="0"/>
          <w:numId w:val="6"/>
        </w:numPr>
        <w:spacing w:before="120" w:after="100" w:afterAutospacing="1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C12C35">
        <w:rPr>
          <w:rFonts w:ascii="Arial" w:hAnsi="Arial" w:cs="Arial"/>
          <w:sz w:val="20"/>
          <w:szCs w:val="20"/>
        </w:rPr>
        <w:t>Informacja o tym, gdzie można zapoznać się z materiałami do zajęć, instrukcjami do laboratorium, itp.</w:t>
      </w:r>
    </w:p>
    <w:p w:rsidR="0046015E" w:rsidRPr="00A339A9" w:rsidRDefault="00074341" w:rsidP="00A339A9">
      <w:pPr>
        <w:pStyle w:val="Akapitzlist"/>
        <w:spacing w:before="120" w:after="120" w:line="240" w:lineRule="auto"/>
        <w:ind w:left="993"/>
        <w:rPr>
          <w:rFonts w:ascii="Arial" w:hAnsi="Arial" w:cs="Arial"/>
          <w:b/>
          <w:sz w:val="20"/>
          <w:szCs w:val="20"/>
        </w:rPr>
      </w:pPr>
      <w:r w:rsidRPr="00C12C35">
        <w:rPr>
          <w:rFonts w:ascii="Arial" w:hAnsi="Arial" w:cs="Arial"/>
          <w:b/>
          <w:sz w:val="20"/>
          <w:szCs w:val="20"/>
        </w:rPr>
        <w:t xml:space="preserve">Na stronie domowej Instytutu Filologii Rosyjskiej </w:t>
      </w:r>
      <w:r w:rsidR="007847AB">
        <w:rPr>
          <w:rFonts w:ascii="Arial" w:hAnsi="Arial" w:cs="Arial"/>
          <w:b/>
          <w:sz w:val="20"/>
          <w:szCs w:val="20"/>
        </w:rPr>
        <w:t xml:space="preserve">i Ukraińskiej </w:t>
      </w:r>
      <w:r w:rsidRPr="00C12C35">
        <w:rPr>
          <w:rFonts w:ascii="Arial" w:hAnsi="Arial" w:cs="Arial"/>
          <w:b/>
          <w:sz w:val="20"/>
          <w:szCs w:val="20"/>
        </w:rPr>
        <w:t xml:space="preserve">UAM: </w:t>
      </w:r>
      <w:hyperlink r:id="rId11" w:history="1">
        <w:r w:rsidR="00AE04AA" w:rsidRPr="00217A09">
          <w:rPr>
            <w:rStyle w:val="Hipercze"/>
            <w:rFonts w:ascii="Arial" w:hAnsi="Arial" w:cs="Arial"/>
            <w:b/>
            <w:sz w:val="20"/>
            <w:szCs w:val="20"/>
          </w:rPr>
          <w:t>www.ifros.home.amu.edu.pl</w:t>
        </w:r>
      </w:hyperlink>
      <w:r w:rsidR="00AE04AA"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  <w:t xml:space="preserve"> </w:t>
      </w:r>
    </w:p>
    <w:p w:rsidR="00A339A9" w:rsidRPr="00A339A9" w:rsidRDefault="00A339A9" w:rsidP="00A339A9">
      <w:pPr>
        <w:pStyle w:val="Akapitzlist"/>
        <w:spacing w:before="120" w:after="120" w:line="240" w:lineRule="auto"/>
        <w:ind w:left="993"/>
        <w:rPr>
          <w:rFonts w:ascii="Arial" w:hAnsi="Arial" w:cs="Arial"/>
          <w:b/>
          <w:sz w:val="20"/>
          <w:szCs w:val="20"/>
        </w:rPr>
      </w:pPr>
    </w:p>
    <w:p w:rsidR="00074341" w:rsidRPr="000F2010" w:rsidRDefault="00074341" w:rsidP="00074341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0F2010">
        <w:rPr>
          <w:rFonts w:ascii="Arial" w:hAnsi="Arial" w:cs="Arial"/>
          <w:b/>
          <w:sz w:val="20"/>
          <w:szCs w:val="20"/>
        </w:rPr>
        <w:t xml:space="preserve">Informacje dodatkowe </w:t>
      </w:r>
    </w:p>
    <w:p w:rsidR="00074341" w:rsidRDefault="007847AB" w:rsidP="007847AB">
      <w:pPr>
        <w:pStyle w:val="Akapitzlist"/>
        <w:numPr>
          <w:ilvl w:val="0"/>
          <w:numId w:val="3"/>
        </w:numPr>
        <w:spacing w:after="0" w:line="240" w:lineRule="auto"/>
        <w:ind w:left="993" w:hanging="731"/>
        <w:jc w:val="both"/>
        <w:rPr>
          <w:rFonts w:ascii="Arial" w:hAnsi="Arial" w:cs="Arial"/>
          <w:sz w:val="20"/>
          <w:szCs w:val="20"/>
        </w:rPr>
      </w:pPr>
      <w:r w:rsidRPr="007847AB">
        <w:rPr>
          <w:rFonts w:ascii="Arial" w:hAnsi="Arial" w:cs="Arial"/>
          <w:sz w:val="20"/>
          <w:szCs w:val="20"/>
        </w:rPr>
        <w:t>Metody i formy prowadzenia zajęć umożliwiające osiągnięcie założonych EK (proszę wskazać z proponowanych metod właściwe dla opisywanego modułu lub/i zaproponować inne)</w:t>
      </w:r>
    </w:p>
    <w:p w:rsidR="007847AB" w:rsidRDefault="007847AB" w:rsidP="007847AB">
      <w:pPr>
        <w:spacing w:after="0" w:line="240" w:lineRule="auto"/>
        <w:ind w:left="262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0"/>
        <w:gridCol w:w="1508"/>
      </w:tblGrid>
      <w:tr w:rsidR="00651D83" w:rsidRPr="002114E9" w:rsidTr="00651D83">
        <w:trPr>
          <w:trHeight w:val="480"/>
        </w:trPr>
        <w:tc>
          <w:tcPr>
            <w:tcW w:w="7780" w:type="dxa"/>
            <w:shd w:val="clear" w:color="auto" w:fill="auto"/>
          </w:tcPr>
          <w:p w:rsidR="00651D83" w:rsidRPr="002114E9" w:rsidRDefault="00651D83" w:rsidP="006E37E5">
            <w:pPr>
              <w:spacing w:before="120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Metody i formy prowadzenia zajęć</w:t>
            </w:r>
          </w:p>
        </w:tc>
        <w:tc>
          <w:tcPr>
            <w:tcW w:w="1508" w:type="dxa"/>
            <w:shd w:val="clear" w:color="auto" w:fill="auto"/>
          </w:tcPr>
          <w:p w:rsidR="00651D83" w:rsidRPr="002114E9" w:rsidRDefault="00651D83" w:rsidP="006E37E5">
            <w:pPr>
              <w:spacing w:before="120" w:after="100" w:afterAutospacing="1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</w:tr>
      <w:tr w:rsidR="00651D83" w:rsidRPr="002114E9" w:rsidTr="00651D83">
        <w:tc>
          <w:tcPr>
            <w:tcW w:w="7780" w:type="dxa"/>
            <w:shd w:val="clear" w:color="auto" w:fill="auto"/>
            <w:vAlign w:val="center"/>
          </w:tcPr>
          <w:p w:rsidR="00651D83" w:rsidRPr="002114E9" w:rsidRDefault="00651D83" w:rsidP="006E37E5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color w:val="000000" w:themeColor="text1"/>
                <w:sz w:val="19"/>
                <w:szCs w:val="19"/>
              </w:rPr>
              <w:t>Wykład z prezentacją multimedialną wybranych zagadnień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1D83" w:rsidRPr="002114E9" w:rsidRDefault="00651D83" w:rsidP="006E37E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51D83" w:rsidRPr="002114E9" w:rsidTr="00651D83">
        <w:tc>
          <w:tcPr>
            <w:tcW w:w="7780" w:type="dxa"/>
            <w:shd w:val="clear" w:color="auto" w:fill="auto"/>
            <w:vAlign w:val="center"/>
          </w:tcPr>
          <w:p w:rsidR="00651D83" w:rsidRPr="002114E9" w:rsidRDefault="00651D83" w:rsidP="006E37E5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color w:val="000000" w:themeColor="text1"/>
                <w:sz w:val="19"/>
                <w:szCs w:val="19"/>
              </w:rPr>
              <w:t>Wykład konwersatoryjny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1D83" w:rsidRPr="002114E9" w:rsidRDefault="00651D83" w:rsidP="006E37E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51D83" w:rsidRPr="002114E9" w:rsidTr="00651D83">
        <w:tc>
          <w:tcPr>
            <w:tcW w:w="7780" w:type="dxa"/>
            <w:shd w:val="clear" w:color="auto" w:fill="auto"/>
            <w:vAlign w:val="center"/>
          </w:tcPr>
          <w:p w:rsidR="00651D83" w:rsidRPr="002114E9" w:rsidRDefault="00651D83" w:rsidP="006E37E5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color w:val="000000" w:themeColor="text1"/>
                <w:sz w:val="19"/>
                <w:szCs w:val="19"/>
              </w:rPr>
              <w:t>Wykład problemowy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1D83" w:rsidRPr="002114E9" w:rsidRDefault="00651D83" w:rsidP="006E37E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51D83" w:rsidRPr="002114E9" w:rsidTr="00651D83">
        <w:tc>
          <w:tcPr>
            <w:tcW w:w="7780" w:type="dxa"/>
            <w:shd w:val="clear" w:color="auto" w:fill="auto"/>
            <w:vAlign w:val="center"/>
          </w:tcPr>
          <w:p w:rsidR="00651D83" w:rsidRPr="002114E9" w:rsidRDefault="00651D83" w:rsidP="006E37E5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color w:val="000000" w:themeColor="text1"/>
                <w:sz w:val="19"/>
                <w:szCs w:val="19"/>
              </w:rPr>
              <w:t>Dyskusja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1D83" w:rsidRPr="002114E9" w:rsidRDefault="00651D83" w:rsidP="006E37E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</w:tr>
      <w:tr w:rsidR="00651D83" w:rsidRPr="002114E9" w:rsidTr="00651D83">
        <w:tc>
          <w:tcPr>
            <w:tcW w:w="7780" w:type="dxa"/>
            <w:shd w:val="clear" w:color="auto" w:fill="auto"/>
            <w:vAlign w:val="center"/>
          </w:tcPr>
          <w:p w:rsidR="00651D83" w:rsidRPr="002114E9" w:rsidRDefault="00651D83" w:rsidP="006E37E5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color w:val="000000" w:themeColor="text1"/>
                <w:sz w:val="19"/>
                <w:szCs w:val="19"/>
              </w:rPr>
              <w:t>Praca z tekstem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1D83" w:rsidRPr="002114E9" w:rsidRDefault="00651D83" w:rsidP="006E37E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</w:tr>
      <w:tr w:rsidR="00651D83" w:rsidRPr="002114E9" w:rsidTr="00651D83">
        <w:tc>
          <w:tcPr>
            <w:tcW w:w="7780" w:type="dxa"/>
            <w:shd w:val="clear" w:color="auto" w:fill="auto"/>
            <w:vAlign w:val="center"/>
          </w:tcPr>
          <w:p w:rsidR="00651D83" w:rsidRPr="002114E9" w:rsidRDefault="00651D83" w:rsidP="006E37E5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color w:val="000000" w:themeColor="text1"/>
                <w:sz w:val="19"/>
                <w:szCs w:val="19"/>
              </w:rPr>
              <w:t>Metoda analizy przypadków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1D83" w:rsidRPr="002114E9" w:rsidRDefault="00651D83" w:rsidP="006E37E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</w:tr>
      <w:tr w:rsidR="00651D83" w:rsidRPr="002114E9" w:rsidTr="00651D83">
        <w:tc>
          <w:tcPr>
            <w:tcW w:w="7780" w:type="dxa"/>
            <w:shd w:val="clear" w:color="auto" w:fill="auto"/>
            <w:vAlign w:val="center"/>
          </w:tcPr>
          <w:p w:rsidR="00651D83" w:rsidRPr="002114E9" w:rsidRDefault="00651D83" w:rsidP="006E37E5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color w:val="000000" w:themeColor="text1"/>
                <w:sz w:val="19"/>
                <w:szCs w:val="19"/>
              </w:rPr>
              <w:t>Uczenie problemowe (Problem-</w:t>
            </w:r>
            <w:proofErr w:type="spellStart"/>
            <w:r w:rsidRPr="002114E9">
              <w:rPr>
                <w:rFonts w:ascii="Arial" w:hAnsi="Arial" w:cs="Arial"/>
                <w:color w:val="000000" w:themeColor="text1"/>
                <w:sz w:val="19"/>
                <w:szCs w:val="19"/>
              </w:rPr>
              <w:t>based</w:t>
            </w:r>
            <w:proofErr w:type="spellEnd"/>
            <w:r w:rsidRPr="002114E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learning)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1D83" w:rsidRPr="002114E9" w:rsidRDefault="00651D83" w:rsidP="006E37E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51D83" w:rsidRPr="002114E9" w:rsidTr="00651D83">
        <w:tc>
          <w:tcPr>
            <w:tcW w:w="7780" w:type="dxa"/>
            <w:shd w:val="clear" w:color="auto" w:fill="auto"/>
            <w:vAlign w:val="center"/>
          </w:tcPr>
          <w:p w:rsidR="00651D83" w:rsidRPr="002114E9" w:rsidRDefault="00651D83" w:rsidP="006E37E5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color w:val="000000" w:themeColor="text1"/>
                <w:sz w:val="19"/>
                <w:szCs w:val="19"/>
              </w:rPr>
              <w:t>Gra dydaktyczna/symulacyjna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1D83" w:rsidRPr="002114E9" w:rsidRDefault="00651D83" w:rsidP="006E37E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</w:tr>
      <w:tr w:rsidR="00651D83" w:rsidRPr="002114E9" w:rsidTr="00651D83">
        <w:tc>
          <w:tcPr>
            <w:tcW w:w="7780" w:type="dxa"/>
            <w:shd w:val="clear" w:color="auto" w:fill="auto"/>
            <w:vAlign w:val="center"/>
          </w:tcPr>
          <w:p w:rsidR="00651D83" w:rsidRPr="002114E9" w:rsidRDefault="00651D83" w:rsidP="006E37E5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color w:val="000000" w:themeColor="text1"/>
                <w:sz w:val="19"/>
                <w:szCs w:val="19"/>
              </w:rPr>
              <w:t>Rozwiązywanie zadań (np.: obliczeniowych, artystycznych, praktycznych)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1D83" w:rsidRPr="002114E9" w:rsidRDefault="00651D83" w:rsidP="006E37E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51D83" w:rsidRPr="002114E9" w:rsidTr="00651D83">
        <w:tc>
          <w:tcPr>
            <w:tcW w:w="7780" w:type="dxa"/>
            <w:shd w:val="clear" w:color="auto" w:fill="auto"/>
            <w:vAlign w:val="center"/>
          </w:tcPr>
          <w:p w:rsidR="00651D83" w:rsidRPr="002114E9" w:rsidDel="005B5557" w:rsidRDefault="00651D83" w:rsidP="006E37E5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color w:val="000000" w:themeColor="text1"/>
                <w:sz w:val="19"/>
                <w:szCs w:val="19"/>
              </w:rPr>
              <w:t>Metoda ćwiczeniowa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1D83" w:rsidRPr="002114E9" w:rsidRDefault="00651D83" w:rsidP="006E37E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</w:tr>
      <w:tr w:rsidR="00651D83" w:rsidRPr="002114E9" w:rsidTr="00651D83">
        <w:tc>
          <w:tcPr>
            <w:tcW w:w="7780" w:type="dxa"/>
            <w:shd w:val="clear" w:color="auto" w:fill="auto"/>
            <w:vAlign w:val="center"/>
          </w:tcPr>
          <w:p w:rsidR="00651D83" w:rsidRPr="002114E9" w:rsidRDefault="00651D83" w:rsidP="006E37E5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color w:val="000000" w:themeColor="text1"/>
                <w:sz w:val="19"/>
                <w:szCs w:val="19"/>
              </w:rPr>
              <w:t>Metoda laboratoryjna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1D83" w:rsidRPr="002114E9" w:rsidRDefault="00651D83" w:rsidP="006E37E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51D83" w:rsidRPr="002114E9" w:rsidTr="00651D83">
        <w:tc>
          <w:tcPr>
            <w:tcW w:w="7780" w:type="dxa"/>
            <w:shd w:val="clear" w:color="auto" w:fill="auto"/>
            <w:vAlign w:val="center"/>
          </w:tcPr>
          <w:p w:rsidR="00651D83" w:rsidRPr="002114E9" w:rsidRDefault="00651D83" w:rsidP="006E37E5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color w:val="000000" w:themeColor="text1"/>
                <w:sz w:val="19"/>
                <w:szCs w:val="19"/>
              </w:rPr>
              <w:t>Metoda badawcza (dociekania naukowego)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1D83" w:rsidRPr="002114E9" w:rsidRDefault="00651D83" w:rsidP="006E37E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51D83" w:rsidRPr="002114E9" w:rsidTr="00651D83">
        <w:tc>
          <w:tcPr>
            <w:tcW w:w="7780" w:type="dxa"/>
            <w:shd w:val="clear" w:color="auto" w:fill="auto"/>
            <w:vAlign w:val="center"/>
          </w:tcPr>
          <w:p w:rsidR="00651D83" w:rsidRPr="002114E9" w:rsidRDefault="00651D83" w:rsidP="006E37E5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color w:val="000000" w:themeColor="text1"/>
                <w:sz w:val="19"/>
                <w:szCs w:val="19"/>
              </w:rPr>
              <w:t>Metoda warsztatowa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1D83" w:rsidRPr="002114E9" w:rsidRDefault="00651D83" w:rsidP="006E37E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51D83" w:rsidRPr="002114E9" w:rsidTr="00651D83">
        <w:tc>
          <w:tcPr>
            <w:tcW w:w="7780" w:type="dxa"/>
            <w:shd w:val="clear" w:color="auto" w:fill="auto"/>
            <w:vAlign w:val="center"/>
          </w:tcPr>
          <w:p w:rsidR="00651D83" w:rsidRPr="002114E9" w:rsidRDefault="00651D83" w:rsidP="006E37E5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color w:val="000000" w:themeColor="text1"/>
                <w:sz w:val="19"/>
                <w:szCs w:val="19"/>
              </w:rPr>
              <w:t>Metoda projektu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1D83" w:rsidRPr="002114E9" w:rsidRDefault="00651D83" w:rsidP="006E37E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51D83" w:rsidRPr="002114E9" w:rsidTr="00651D83">
        <w:tc>
          <w:tcPr>
            <w:tcW w:w="7780" w:type="dxa"/>
            <w:shd w:val="clear" w:color="auto" w:fill="auto"/>
            <w:vAlign w:val="center"/>
          </w:tcPr>
          <w:p w:rsidR="00651D83" w:rsidRPr="002114E9" w:rsidRDefault="00651D83" w:rsidP="006E37E5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color w:val="000000" w:themeColor="text1"/>
                <w:sz w:val="19"/>
                <w:szCs w:val="19"/>
              </w:rPr>
              <w:t>Pokaz i obserwacja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1D83" w:rsidRPr="002114E9" w:rsidRDefault="00651D83" w:rsidP="006E37E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51D83" w:rsidRPr="002114E9" w:rsidTr="00651D83">
        <w:tc>
          <w:tcPr>
            <w:tcW w:w="7780" w:type="dxa"/>
            <w:shd w:val="clear" w:color="auto" w:fill="auto"/>
            <w:vAlign w:val="center"/>
          </w:tcPr>
          <w:p w:rsidR="00651D83" w:rsidRPr="002114E9" w:rsidRDefault="00651D83" w:rsidP="006E37E5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color w:val="000000" w:themeColor="text1"/>
                <w:sz w:val="19"/>
                <w:szCs w:val="19"/>
              </w:rPr>
              <w:t>Demonstracje dźwiękowe i/lub video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1D83" w:rsidRPr="002114E9" w:rsidRDefault="00651D83" w:rsidP="006E37E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</w:tr>
      <w:tr w:rsidR="00651D83" w:rsidRPr="002114E9" w:rsidTr="00651D83">
        <w:tc>
          <w:tcPr>
            <w:tcW w:w="7780" w:type="dxa"/>
            <w:shd w:val="clear" w:color="auto" w:fill="auto"/>
            <w:vAlign w:val="center"/>
          </w:tcPr>
          <w:p w:rsidR="00651D83" w:rsidRPr="002114E9" w:rsidRDefault="00651D83" w:rsidP="006E37E5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color w:val="000000" w:themeColor="text1"/>
                <w:sz w:val="19"/>
                <w:szCs w:val="19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1D83" w:rsidRPr="002114E9" w:rsidRDefault="00651D83" w:rsidP="006E37E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51D83" w:rsidRPr="002114E9" w:rsidTr="00651D83">
        <w:tc>
          <w:tcPr>
            <w:tcW w:w="7780" w:type="dxa"/>
            <w:shd w:val="clear" w:color="auto" w:fill="auto"/>
            <w:vAlign w:val="center"/>
          </w:tcPr>
          <w:p w:rsidR="00651D83" w:rsidRPr="002114E9" w:rsidRDefault="00651D83" w:rsidP="006E37E5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color w:val="000000" w:themeColor="text1"/>
                <w:sz w:val="19"/>
                <w:szCs w:val="19"/>
              </w:rPr>
              <w:t>Praca w grupach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1D83" w:rsidRPr="002114E9" w:rsidRDefault="00651D83" w:rsidP="006E37E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</w:tr>
      <w:tr w:rsidR="00651D83" w:rsidRPr="002114E9" w:rsidTr="00651D83">
        <w:tc>
          <w:tcPr>
            <w:tcW w:w="7780" w:type="dxa"/>
            <w:shd w:val="clear" w:color="auto" w:fill="auto"/>
            <w:vAlign w:val="center"/>
          </w:tcPr>
          <w:p w:rsidR="00651D83" w:rsidRPr="002114E9" w:rsidRDefault="00651D83" w:rsidP="006E37E5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Inne (jakie?) - 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1D83" w:rsidRPr="002114E9" w:rsidRDefault="00651D83" w:rsidP="006E37E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51D83" w:rsidRPr="002114E9" w:rsidTr="00651D83">
        <w:tc>
          <w:tcPr>
            <w:tcW w:w="7780" w:type="dxa"/>
            <w:shd w:val="clear" w:color="auto" w:fill="auto"/>
            <w:vAlign w:val="center"/>
          </w:tcPr>
          <w:p w:rsidR="00651D83" w:rsidRPr="002114E9" w:rsidRDefault="00651D83" w:rsidP="006E37E5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color w:val="000000" w:themeColor="text1"/>
                <w:sz w:val="19"/>
                <w:szCs w:val="19"/>
              </w:rPr>
              <w:t>…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1D83" w:rsidRPr="002114E9" w:rsidRDefault="00651D83" w:rsidP="006E37E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</w:tbl>
    <w:p w:rsidR="00651D83" w:rsidRPr="002114E9" w:rsidRDefault="00651D83" w:rsidP="00AE04AA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color w:val="000000" w:themeColor="text1"/>
          <w:sz w:val="20"/>
          <w:szCs w:val="20"/>
        </w:rPr>
      </w:pPr>
      <w:r w:rsidRPr="002114E9">
        <w:rPr>
          <w:rFonts w:ascii="Arial" w:hAnsi="Arial" w:cs="Arial"/>
          <w:color w:val="000000" w:themeColor="text1"/>
          <w:sz w:val="20"/>
          <w:szCs w:val="20"/>
        </w:rPr>
        <w:lastRenderedPageBreak/>
        <w:t>Sposoby oceniania stopnia osiągnięcia EK (proszę wskazać z proponowanych sposobów właściwe dla danego EK lub/i zaproponować inne)</w:t>
      </w:r>
    </w:p>
    <w:p w:rsidR="00651D83" w:rsidRPr="002114E9" w:rsidRDefault="00651D83" w:rsidP="00651D83">
      <w:pPr>
        <w:pStyle w:val="Akapitzlist"/>
        <w:ind w:left="1066"/>
        <w:rPr>
          <w:rFonts w:ascii="Arial" w:hAnsi="Arial" w:cs="Arial"/>
          <w:color w:val="000000" w:themeColor="text1"/>
          <w:sz w:val="6"/>
          <w:szCs w:val="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45"/>
        <w:gridCol w:w="646"/>
        <w:gridCol w:w="646"/>
        <w:gridCol w:w="646"/>
        <w:gridCol w:w="645"/>
        <w:gridCol w:w="646"/>
        <w:gridCol w:w="646"/>
        <w:gridCol w:w="646"/>
        <w:gridCol w:w="646"/>
      </w:tblGrid>
      <w:tr w:rsidR="00AE04AA" w:rsidRPr="002114E9" w:rsidTr="00AE04AA">
        <w:trPr>
          <w:trHeight w:val="629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AE04AA" w:rsidRPr="002114E9" w:rsidRDefault="00AE04AA" w:rsidP="006E37E5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Sposoby oceniania</w:t>
            </w:r>
          </w:p>
        </w:tc>
        <w:tc>
          <w:tcPr>
            <w:tcW w:w="5812" w:type="dxa"/>
            <w:gridSpan w:val="9"/>
            <w:vAlign w:val="center"/>
          </w:tcPr>
          <w:p w:rsidR="00AE04AA" w:rsidRPr="002114E9" w:rsidRDefault="00AE04AA" w:rsidP="006E37E5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Symbole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 w:rsidRPr="002114E9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EK dla modułu</w:t>
            </w:r>
            <w:r w:rsidRPr="002114E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2114E9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zajęć/przedmiotu</w:t>
            </w:r>
          </w:p>
        </w:tc>
      </w:tr>
      <w:tr w:rsidR="00AE04AA" w:rsidRPr="002114E9" w:rsidTr="00AE04AA">
        <w:trPr>
          <w:cantSplit/>
          <w:trHeight w:val="1296"/>
        </w:trPr>
        <w:tc>
          <w:tcPr>
            <w:tcW w:w="3085" w:type="dxa"/>
            <w:vMerge/>
            <w:shd w:val="clear" w:color="auto" w:fill="auto"/>
          </w:tcPr>
          <w:p w:rsidR="00AE04AA" w:rsidRPr="002114E9" w:rsidRDefault="00AE04AA" w:rsidP="006E37E5">
            <w:pPr>
              <w:spacing w:before="120" w:after="100" w:afterAutospacing="1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5" w:type="dxa"/>
            <w:textDirection w:val="btLr"/>
          </w:tcPr>
          <w:p w:rsidR="00AE04AA" w:rsidRPr="002A5F19" w:rsidRDefault="00AE04AA" w:rsidP="00AE04AA">
            <w:pPr>
              <w:spacing w:before="40" w:after="40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54B9">
              <w:rPr>
                <w:rFonts w:ascii="Arial" w:hAnsi="Arial" w:cs="Arial"/>
                <w:bCs/>
                <w:sz w:val="20"/>
                <w:szCs w:val="20"/>
              </w:rPr>
              <w:t>MPNJR_01</w:t>
            </w:r>
          </w:p>
        </w:tc>
        <w:tc>
          <w:tcPr>
            <w:tcW w:w="646" w:type="dxa"/>
            <w:textDirection w:val="btLr"/>
          </w:tcPr>
          <w:p w:rsidR="00AE04AA" w:rsidRPr="002A5F19" w:rsidRDefault="00AE04AA" w:rsidP="00AE04AA">
            <w:pPr>
              <w:spacing w:before="40" w:after="40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54B9">
              <w:rPr>
                <w:rFonts w:ascii="Arial" w:hAnsi="Arial" w:cs="Arial"/>
                <w:bCs/>
                <w:sz w:val="20"/>
                <w:szCs w:val="20"/>
              </w:rPr>
              <w:t>MPNJR</w:t>
            </w:r>
            <w:r>
              <w:rPr>
                <w:rFonts w:ascii="Arial" w:hAnsi="Arial" w:cs="Arial"/>
                <w:bCs/>
                <w:sz w:val="20"/>
                <w:szCs w:val="20"/>
              </w:rPr>
              <w:t>_02</w:t>
            </w:r>
          </w:p>
        </w:tc>
        <w:tc>
          <w:tcPr>
            <w:tcW w:w="646" w:type="dxa"/>
            <w:textDirection w:val="btLr"/>
          </w:tcPr>
          <w:p w:rsidR="00AE04AA" w:rsidRPr="002A5F19" w:rsidRDefault="00AE04AA" w:rsidP="00AE04AA">
            <w:pPr>
              <w:spacing w:before="40" w:after="40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54B9">
              <w:rPr>
                <w:rFonts w:ascii="Arial" w:hAnsi="Arial" w:cs="Arial"/>
                <w:bCs/>
                <w:sz w:val="20"/>
                <w:szCs w:val="20"/>
              </w:rPr>
              <w:t>MPNJR</w:t>
            </w:r>
            <w:r>
              <w:rPr>
                <w:rFonts w:ascii="Arial" w:hAnsi="Arial" w:cs="Arial"/>
                <w:bCs/>
                <w:sz w:val="20"/>
                <w:szCs w:val="20"/>
              </w:rPr>
              <w:t>_03</w:t>
            </w:r>
          </w:p>
        </w:tc>
        <w:tc>
          <w:tcPr>
            <w:tcW w:w="646" w:type="dxa"/>
            <w:textDirection w:val="btLr"/>
          </w:tcPr>
          <w:p w:rsidR="00AE04AA" w:rsidRPr="002A5F19" w:rsidRDefault="00AE04AA" w:rsidP="00AE04AA">
            <w:pPr>
              <w:spacing w:before="40" w:after="40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54B9">
              <w:rPr>
                <w:rFonts w:ascii="Arial" w:hAnsi="Arial" w:cs="Arial"/>
                <w:bCs/>
                <w:sz w:val="20"/>
                <w:szCs w:val="20"/>
              </w:rPr>
              <w:t>MPNJR</w:t>
            </w:r>
            <w:r>
              <w:rPr>
                <w:rFonts w:ascii="Arial" w:hAnsi="Arial" w:cs="Arial"/>
                <w:bCs/>
                <w:sz w:val="20"/>
                <w:szCs w:val="20"/>
              </w:rPr>
              <w:t>_04</w:t>
            </w:r>
          </w:p>
        </w:tc>
        <w:tc>
          <w:tcPr>
            <w:tcW w:w="645" w:type="dxa"/>
            <w:textDirection w:val="btLr"/>
          </w:tcPr>
          <w:p w:rsidR="00AE04AA" w:rsidRPr="002A5F19" w:rsidRDefault="00AE04AA" w:rsidP="00AE04AA">
            <w:pPr>
              <w:spacing w:before="40" w:after="40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54B9">
              <w:rPr>
                <w:rFonts w:ascii="Arial" w:hAnsi="Arial" w:cs="Arial"/>
                <w:bCs/>
                <w:sz w:val="20"/>
                <w:szCs w:val="20"/>
              </w:rPr>
              <w:t>MPNJR</w:t>
            </w:r>
            <w:r>
              <w:rPr>
                <w:rFonts w:ascii="Arial" w:hAnsi="Arial" w:cs="Arial"/>
                <w:bCs/>
                <w:sz w:val="20"/>
                <w:szCs w:val="20"/>
              </w:rPr>
              <w:t>_05</w:t>
            </w:r>
          </w:p>
        </w:tc>
        <w:tc>
          <w:tcPr>
            <w:tcW w:w="646" w:type="dxa"/>
            <w:textDirection w:val="btLr"/>
          </w:tcPr>
          <w:p w:rsidR="00AE04AA" w:rsidRPr="002A5F19" w:rsidRDefault="00AE04AA" w:rsidP="00AE04AA">
            <w:pPr>
              <w:spacing w:before="40" w:after="40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54B9">
              <w:rPr>
                <w:rFonts w:ascii="Arial" w:hAnsi="Arial" w:cs="Arial"/>
                <w:bCs/>
                <w:sz w:val="20"/>
                <w:szCs w:val="20"/>
              </w:rPr>
              <w:t>MPNJR</w:t>
            </w:r>
            <w:r>
              <w:rPr>
                <w:rFonts w:ascii="Arial" w:hAnsi="Arial" w:cs="Arial"/>
                <w:bCs/>
                <w:sz w:val="20"/>
                <w:szCs w:val="20"/>
              </w:rPr>
              <w:t>_06</w:t>
            </w:r>
          </w:p>
        </w:tc>
        <w:tc>
          <w:tcPr>
            <w:tcW w:w="646" w:type="dxa"/>
            <w:textDirection w:val="btLr"/>
          </w:tcPr>
          <w:p w:rsidR="00AE04AA" w:rsidRPr="002A5F19" w:rsidRDefault="00AE04AA" w:rsidP="00AE04AA">
            <w:pPr>
              <w:spacing w:before="40" w:after="40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54B9">
              <w:rPr>
                <w:rFonts w:ascii="Arial" w:hAnsi="Arial" w:cs="Arial"/>
                <w:bCs/>
                <w:sz w:val="20"/>
                <w:szCs w:val="20"/>
              </w:rPr>
              <w:t>MPNJR</w:t>
            </w:r>
            <w:r>
              <w:rPr>
                <w:rFonts w:ascii="Arial" w:hAnsi="Arial" w:cs="Arial"/>
                <w:bCs/>
                <w:sz w:val="20"/>
                <w:szCs w:val="20"/>
              </w:rPr>
              <w:t>_07</w:t>
            </w:r>
          </w:p>
        </w:tc>
        <w:tc>
          <w:tcPr>
            <w:tcW w:w="646" w:type="dxa"/>
            <w:textDirection w:val="btLr"/>
          </w:tcPr>
          <w:p w:rsidR="00AE04AA" w:rsidRPr="002A5F19" w:rsidRDefault="00AE04AA" w:rsidP="00AE04AA">
            <w:pPr>
              <w:spacing w:before="40" w:after="40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54B9">
              <w:rPr>
                <w:rFonts w:ascii="Arial" w:hAnsi="Arial" w:cs="Arial"/>
                <w:bCs/>
                <w:sz w:val="20"/>
                <w:szCs w:val="20"/>
              </w:rPr>
              <w:t>MPNJR</w:t>
            </w:r>
            <w:r>
              <w:rPr>
                <w:rFonts w:ascii="Arial" w:hAnsi="Arial" w:cs="Arial"/>
                <w:bCs/>
                <w:sz w:val="20"/>
                <w:szCs w:val="20"/>
              </w:rPr>
              <w:t>_08</w:t>
            </w:r>
          </w:p>
        </w:tc>
        <w:tc>
          <w:tcPr>
            <w:tcW w:w="646" w:type="dxa"/>
            <w:textDirection w:val="btLr"/>
          </w:tcPr>
          <w:p w:rsidR="00AE04AA" w:rsidRPr="002A5F19" w:rsidRDefault="00AE04AA" w:rsidP="00AE04AA">
            <w:pPr>
              <w:spacing w:before="40" w:after="40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54B9">
              <w:rPr>
                <w:rFonts w:ascii="Arial" w:hAnsi="Arial" w:cs="Arial"/>
                <w:bCs/>
                <w:sz w:val="20"/>
                <w:szCs w:val="20"/>
              </w:rPr>
              <w:t>MPNJR</w:t>
            </w:r>
            <w:r>
              <w:rPr>
                <w:rFonts w:ascii="Arial" w:hAnsi="Arial" w:cs="Arial"/>
                <w:bCs/>
                <w:sz w:val="20"/>
                <w:szCs w:val="20"/>
              </w:rPr>
              <w:t>_09</w:t>
            </w:r>
          </w:p>
        </w:tc>
      </w:tr>
      <w:tr w:rsidR="00AE04AA" w:rsidRPr="002114E9" w:rsidTr="00AE04AA">
        <w:tc>
          <w:tcPr>
            <w:tcW w:w="3085" w:type="dxa"/>
            <w:shd w:val="clear" w:color="auto" w:fill="auto"/>
            <w:vAlign w:val="center"/>
          </w:tcPr>
          <w:p w:rsidR="00AE04AA" w:rsidRPr="002114E9" w:rsidRDefault="00AE04AA" w:rsidP="006E37E5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color w:val="000000" w:themeColor="text1"/>
                <w:sz w:val="19"/>
                <w:szCs w:val="19"/>
              </w:rPr>
              <w:t>Egzamin pisemny</w:t>
            </w:r>
          </w:p>
        </w:tc>
        <w:tc>
          <w:tcPr>
            <w:tcW w:w="645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  <w:tc>
          <w:tcPr>
            <w:tcW w:w="645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</w:tr>
      <w:tr w:rsidR="00AE04AA" w:rsidRPr="002114E9" w:rsidTr="00AE04AA">
        <w:tc>
          <w:tcPr>
            <w:tcW w:w="3085" w:type="dxa"/>
            <w:shd w:val="clear" w:color="auto" w:fill="auto"/>
            <w:vAlign w:val="center"/>
          </w:tcPr>
          <w:p w:rsidR="00AE04AA" w:rsidRPr="002114E9" w:rsidRDefault="00AE04AA" w:rsidP="006E37E5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color w:val="000000" w:themeColor="text1"/>
                <w:sz w:val="19"/>
                <w:szCs w:val="19"/>
              </w:rPr>
              <w:t>Egzamin ustny</w:t>
            </w:r>
          </w:p>
        </w:tc>
        <w:tc>
          <w:tcPr>
            <w:tcW w:w="645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  <w:tc>
          <w:tcPr>
            <w:tcW w:w="645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</w:tr>
      <w:tr w:rsidR="00AE04AA" w:rsidRPr="002114E9" w:rsidTr="00AE04AA">
        <w:tc>
          <w:tcPr>
            <w:tcW w:w="3085" w:type="dxa"/>
            <w:shd w:val="clear" w:color="auto" w:fill="auto"/>
            <w:vAlign w:val="center"/>
          </w:tcPr>
          <w:p w:rsidR="00AE04AA" w:rsidRPr="002114E9" w:rsidRDefault="00AE04AA" w:rsidP="006E37E5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color w:val="000000" w:themeColor="text1"/>
                <w:sz w:val="19"/>
                <w:szCs w:val="19"/>
              </w:rPr>
              <w:t>Egzamin z „otwartą książką”</w:t>
            </w:r>
          </w:p>
        </w:tc>
        <w:tc>
          <w:tcPr>
            <w:tcW w:w="645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5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AE04AA" w:rsidRPr="002114E9" w:rsidTr="00AE04AA">
        <w:tc>
          <w:tcPr>
            <w:tcW w:w="3085" w:type="dxa"/>
            <w:shd w:val="clear" w:color="auto" w:fill="auto"/>
            <w:vAlign w:val="center"/>
          </w:tcPr>
          <w:p w:rsidR="00AE04AA" w:rsidRPr="002114E9" w:rsidRDefault="00AE04AA" w:rsidP="006E37E5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color w:val="000000" w:themeColor="text1"/>
                <w:sz w:val="19"/>
                <w:szCs w:val="19"/>
              </w:rPr>
              <w:t>Kolokwium pisemne</w:t>
            </w:r>
          </w:p>
        </w:tc>
        <w:tc>
          <w:tcPr>
            <w:tcW w:w="645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  <w:tc>
          <w:tcPr>
            <w:tcW w:w="645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</w:tr>
      <w:tr w:rsidR="00AE04AA" w:rsidRPr="002114E9" w:rsidTr="00AE04AA">
        <w:tc>
          <w:tcPr>
            <w:tcW w:w="3085" w:type="dxa"/>
            <w:shd w:val="clear" w:color="auto" w:fill="auto"/>
            <w:vAlign w:val="center"/>
          </w:tcPr>
          <w:p w:rsidR="00AE04AA" w:rsidRPr="002114E9" w:rsidRDefault="00AE04AA" w:rsidP="006E37E5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color w:val="000000" w:themeColor="text1"/>
                <w:sz w:val="19"/>
                <w:szCs w:val="19"/>
              </w:rPr>
              <w:t>Kolokwium ustne</w:t>
            </w:r>
          </w:p>
        </w:tc>
        <w:tc>
          <w:tcPr>
            <w:tcW w:w="645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5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AE04AA" w:rsidRPr="002114E9" w:rsidTr="00AE04AA">
        <w:tc>
          <w:tcPr>
            <w:tcW w:w="3085" w:type="dxa"/>
            <w:shd w:val="clear" w:color="auto" w:fill="auto"/>
            <w:vAlign w:val="center"/>
          </w:tcPr>
          <w:p w:rsidR="00AE04AA" w:rsidRPr="002114E9" w:rsidRDefault="00AE04AA" w:rsidP="006E37E5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color w:val="000000" w:themeColor="text1"/>
                <w:sz w:val="19"/>
                <w:szCs w:val="19"/>
              </w:rPr>
              <w:t>Test</w:t>
            </w:r>
          </w:p>
        </w:tc>
        <w:tc>
          <w:tcPr>
            <w:tcW w:w="645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  <w:tc>
          <w:tcPr>
            <w:tcW w:w="645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</w:tr>
      <w:tr w:rsidR="00AE04AA" w:rsidRPr="002114E9" w:rsidTr="00AE04AA">
        <w:tc>
          <w:tcPr>
            <w:tcW w:w="3085" w:type="dxa"/>
            <w:shd w:val="clear" w:color="auto" w:fill="auto"/>
            <w:vAlign w:val="center"/>
          </w:tcPr>
          <w:p w:rsidR="00AE04AA" w:rsidRPr="002114E9" w:rsidRDefault="00AE04AA" w:rsidP="006E37E5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</w:t>
            </w:r>
          </w:p>
        </w:tc>
        <w:tc>
          <w:tcPr>
            <w:tcW w:w="645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5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AE04AA" w:rsidRPr="002114E9" w:rsidTr="00AE04AA">
        <w:tc>
          <w:tcPr>
            <w:tcW w:w="3085" w:type="dxa"/>
            <w:shd w:val="clear" w:color="auto" w:fill="auto"/>
            <w:vAlign w:val="center"/>
          </w:tcPr>
          <w:p w:rsidR="00AE04AA" w:rsidRPr="002114E9" w:rsidRDefault="00AE04AA" w:rsidP="006E37E5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color w:val="000000" w:themeColor="text1"/>
                <w:sz w:val="19"/>
                <w:szCs w:val="19"/>
              </w:rPr>
              <w:t>Esej</w:t>
            </w:r>
          </w:p>
        </w:tc>
        <w:tc>
          <w:tcPr>
            <w:tcW w:w="645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5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AE04AA" w:rsidRPr="002114E9" w:rsidTr="00AE04AA">
        <w:tc>
          <w:tcPr>
            <w:tcW w:w="3085" w:type="dxa"/>
            <w:shd w:val="clear" w:color="auto" w:fill="auto"/>
            <w:vAlign w:val="center"/>
          </w:tcPr>
          <w:p w:rsidR="00AE04AA" w:rsidRPr="002114E9" w:rsidRDefault="00AE04AA" w:rsidP="006E37E5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color w:val="000000" w:themeColor="text1"/>
                <w:sz w:val="19"/>
                <w:szCs w:val="19"/>
              </w:rPr>
              <w:t>Raport</w:t>
            </w:r>
          </w:p>
        </w:tc>
        <w:tc>
          <w:tcPr>
            <w:tcW w:w="645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5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AE04AA" w:rsidRPr="002114E9" w:rsidTr="00AE04AA">
        <w:tc>
          <w:tcPr>
            <w:tcW w:w="3085" w:type="dxa"/>
            <w:shd w:val="clear" w:color="auto" w:fill="auto"/>
            <w:vAlign w:val="center"/>
          </w:tcPr>
          <w:p w:rsidR="00AE04AA" w:rsidRPr="002114E9" w:rsidRDefault="00AE04AA" w:rsidP="006E37E5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color w:val="000000" w:themeColor="text1"/>
                <w:sz w:val="19"/>
                <w:szCs w:val="19"/>
              </w:rPr>
              <w:t>Prezentacja multimedialna</w:t>
            </w:r>
          </w:p>
        </w:tc>
        <w:tc>
          <w:tcPr>
            <w:tcW w:w="645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5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AE04AA" w:rsidRPr="002114E9" w:rsidTr="00AE04AA">
        <w:tc>
          <w:tcPr>
            <w:tcW w:w="3085" w:type="dxa"/>
            <w:shd w:val="clear" w:color="auto" w:fill="auto"/>
            <w:vAlign w:val="center"/>
          </w:tcPr>
          <w:p w:rsidR="00AE04AA" w:rsidRPr="002114E9" w:rsidRDefault="00AE04AA" w:rsidP="006E37E5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color w:val="000000" w:themeColor="text1"/>
                <w:sz w:val="19"/>
                <w:szCs w:val="19"/>
              </w:rPr>
              <w:t>Egzamin praktyczny (obserwacja wykonawstwa)</w:t>
            </w:r>
          </w:p>
        </w:tc>
        <w:tc>
          <w:tcPr>
            <w:tcW w:w="645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5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AE04AA" w:rsidRPr="002114E9" w:rsidTr="00AE04AA">
        <w:tc>
          <w:tcPr>
            <w:tcW w:w="3085" w:type="dxa"/>
            <w:shd w:val="clear" w:color="auto" w:fill="auto"/>
            <w:vAlign w:val="center"/>
          </w:tcPr>
          <w:p w:rsidR="00AE04AA" w:rsidRPr="002114E9" w:rsidRDefault="00AE04AA" w:rsidP="006E37E5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color w:val="000000" w:themeColor="text1"/>
                <w:sz w:val="19"/>
                <w:szCs w:val="19"/>
              </w:rPr>
              <w:t>Portfolio</w:t>
            </w:r>
          </w:p>
        </w:tc>
        <w:tc>
          <w:tcPr>
            <w:tcW w:w="645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5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AE04AA" w:rsidRPr="002114E9" w:rsidTr="00AE04AA">
        <w:tc>
          <w:tcPr>
            <w:tcW w:w="3085" w:type="dxa"/>
            <w:shd w:val="clear" w:color="auto" w:fill="auto"/>
            <w:vAlign w:val="center"/>
          </w:tcPr>
          <w:p w:rsidR="00AE04AA" w:rsidRPr="002114E9" w:rsidRDefault="00AE04AA" w:rsidP="006E37E5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color w:val="000000" w:themeColor="text1"/>
                <w:sz w:val="19"/>
                <w:szCs w:val="19"/>
              </w:rPr>
              <w:t>Ust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n</w:t>
            </w:r>
            <w:r w:rsidRPr="002114E9">
              <w:rPr>
                <w:rFonts w:ascii="Arial" w:hAnsi="Arial" w:cs="Arial"/>
                <w:color w:val="000000" w:themeColor="text1"/>
                <w:sz w:val="19"/>
                <w:szCs w:val="19"/>
              </w:rPr>
              <w:t>a prezentacja</w:t>
            </w:r>
          </w:p>
        </w:tc>
        <w:tc>
          <w:tcPr>
            <w:tcW w:w="645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  <w:tc>
          <w:tcPr>
            <w:tcW w:w="645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MS Gothic" w:eastAsia="MS Gothic" w:hAnsi="MS Gothic" w:cs="MS Gothic" w:hint="eastAsia"/>
                <w:color w:val="000000" w:themeColor="text1"/>
                <w:sz w:val="19"/>
                <w:szCs w:val="19"/>
              </w:rPr>
              <w:t>✔</w:t>
            </w:r>
          </w:p>
        </w:tc>
      </w:tr>
      <w:tr w:rsidR="00AE04AA" w:rsidRPr="002114E9" w:rsidTr="00AE04AA">
        <w:tc>
          <w:tcPr>
            <w:tcW w:w="3085" w:type="dxa"/>
            <w:shd w:val="clear" w:color="auto" w:fill="auto"/>
            <w:vAlign w:val="center"/>
          </w:tcPr>
          <w:p w:rsidR="00AE04AA" w:rsidRPr="002114E9" w:rsidRDefault="00AE04AA" w:rsidP="006E37E5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color w:val="000000" w:themeColor="text1"/>
                <w:sz w:val="19"/>
                <w:szCs w:val="19"/>
              </w:rPr>
              <w:t>…</w:t>
            </w:r>
          </w:p>
        </w:tc>
        <w:tc>
          <w:tcPr>
            <w:tcW w:w="645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5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46" w:type="dxa"/>
            <w:vAlign w:val="center"/>
          </w:tcPr>
          <w:p w:rsidR="00AE04AA" w:rsidRPr="002114E9" w:rsidRDefault="00AE04AA" w:rsidP="002B2DC4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</w:tbl>
    <w:p w:rsidR="00651D83" w:rsidRPr="002114E9" w:rsidRDefault="00651D83" w:rsidP="00651D83">
      <w:pPr>
        <w:rPr>
          <w:color w:val="000000" w:themeColor="text1"/>
        </w:rPr>
      </w:pPr>
    </w:p>
    <w:p w:rsidR="00651D83" w:rsidRPr="002114E9" w:rsidRDefault="00651D83" w:rsidP="00651D83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993" w:hanging="709"/>
        <w:rPr>
          <w:rFonts w:ascii="Arial" w:hAnsi="Arial" w:cs="Arial"/>
          <w:color w:val="000000" w:themeColor="text1"/>
          <w:sz w:val="20"/>
          <w:szCs w:val="20"/>
        </w:rPr>
      </w:pPr>
      <w:r w:rsidRPr="002114E9">
        <w:rPr>
          <w:rFonts w:ascii="Arial" w:hAnsi="Arial" w:cs="Arial"/>
          <w:color w:val="000000" w:themeColor="text1"/>
          <w:sz w:val="20"/>
          <w:szCs w:val="20"/>
        </w:rPr>
        <w:t xml:space="preserve">Nakład pracy studenta i punkty ECTS </w:t>
      </w:r>
    </w:p>
    <w:p w:rsidR="00651D83" w:rsidRPr="002114E9" w:rsidRDefault="00651D83" w:rsidP="00651D83">
      <w:pPr>
        <w:pStyle w:val="Akapitzlist"/>
        <w:spacing w:before="120" w:after="100" w:afterAutospacing="1"/>
        <w:ind w:left="993"/>
        <w:rPr>
          <w:rFonts w:ascii="Arial" w:hAnsi="Arial" w:cs="Arial"/>
          <w:color w:val="000000" w:themeColor="text1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651D83" w:rsidRPr="002114E9" w:rsidTr="006E37E5">
        <w:trPr>
          <w:trHeight w:val="544"/>
        </w:trPr>
        <w:tc>
          <w:tcPr>
            <w:tcW w:w="5049" w:type="dxa"/>
            <w:gridSpan w:val="2"/>
            <w:vAlign w:val="center"/>
          </w:tcPr>
          <w:p w:rsidR="00651D83" w:rsidRPr="002114E9" w:rsidRDefault="00651D83" w:rsidP="006E37E5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651D83" w:rsidRPr="002114E9" w:rsidRDefault="00651D83" w:rsidP="006E37E5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 xml:space="preserve">Średnia liczba godzin na zrealizowanie aktywności </w:t>
            </w:r>
          </w:p>
        </w:tc>
      </w:tr>
      <w:tr w:rsidR="00651D83" w:rsidRPr="002114E9" w:rsidTr="006E37E5">
        <w:trPr>
          <w:trHeight w:val="381"/>
        </w:trPr>
        <w:tc>
          <w:tcPr>
            <w:tcW w:w="5049" w:type="dxa"/>
            <w:gridSpan w:val="2"/>
            <w:vAlign w:val="center"/>
          </w:tcPr>
          <w:p w:rsidR="00651D83" w:rsidRPr="002114E9" w:rsidRDefault="00651D83" w:rsidP="006E37E5">
            <w:pPr>
              <w:pStyle w:val="Akapitzlist"/>
              <w:ind w:left="0"/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651D83" w:rsidRPr="002114E9" w:rsidRDefault="00AE04AA" w:rsidP="006E37E5">
            <w:pPr>
              <w:pStyle w:val="Akapitzlist"/>
              <w:ind w:left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9</w:t>
            </w:r>
            <w:r w:rsidR="00651D83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</w:tr>
      <w:tr w:rsidR="00651D83" w:rsidRPr="002114E9" w:rsidTr="006E37E5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651D83" w:rsidRPr="002114E9" w:rsidRDefault="00651D83" w:rsidP="006E37E5">
            <w:pPr>
              <w:pStyle w:val="Akapitzlist"/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651D83" w:rsidRPr="002114E9" w:rsidRDefault="00651D83" w:rsidP="006E37E5">
            <w:pPr>
              <w:pStyle w:val="Akapitzlist"/>
              <w:ind w:left="0"/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651D83" w:rsidRPr="002114E9" w:rsidRDefault="00651D83" w:rsidP="006E37E5">
            <w:pPr>
              <w:pStyle w:val="Akapitzlist"/>
              <w:ind w:left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100</w:t>
            </w:r>
            <w:bookmarkStart w:id="0" w:name="_GoBack"/>
            <w:bookmarkEnd w:id="0"/>
          </w:p>
        </w:tc>
      </w:tr>
      <w:tr w:rsidR="00651D83" w:rsidRPr="002114E9" w:rsidTr="006E37E5">
        <w:trPr>
          <w:trHeight w:val="421"/>
        </w:trPr>
        <w:tc>
          <w:tcPr>
            <w:tcW w:w="567" w:type="dxa"/>
            <w:vMerge/>
            <w:vAlign w:val="center"/>
          </w:tcPr>
          <w:p w:rsidR="00651D83" w:rsidRPr="002114E9" w:rsidRDefault="00651D83" w:rsidP="006E37E5">
            <w:pPr>
              <w:pStyle w:val="Akapitzlist"/>
              <w:ind w:left="0"/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651D83" w:rsidRPr="002114E9" w:rsidRDefault="00651D83" w:rsidP="006E37E5">
            <w:pPr>
              <w:pStyle w:val="Akapitzlist"/>
              <w:ind w:left="0"/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651D83" w:rsidRPr="002114E9" w:rsidRDefault="00651D83" w:rsidP="006E37E5">
            <w:pPr>
              <w:pStyle w:val="Akapitzlist"/>
              <w:ind w:left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80</w:t>
            </w:r>
          </w:p>
        </w:tc>
      </w:tr>
      <w:tr w:rsidR="00651D83" w:rsidRPr="002114E9" w:rsidTr="006E37E5">
        <w:trPr>
          <w:trHeight w:val="421"/>
        </w:trPr>
        <w:tc>
          <w:tcPr>
            <w:tcW w:w="567" w:type="dxa"/>
            <w:vMerge/>
            <w:vAlign w:val="center"/>
          </w:tcPr>
          <w:p w:rsidR="00651D83" w:rsidRPr="002114E9" w:rsidRDefault="00651D83" w:rsidP="006E37E5">
            <w:pPr>
              <w:pStyle w:val="Akapitzlist"/>
              <w:ind w:left="0"/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651D83" w:rsidRPr="002114E9" w:rsidRDefault="00651D83" w:rsidP="006E37E5">
            <w:pPr>
              <w:pStyle w:val="Akapitzlist"/>
              <w:ind w:left="0"/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651D83" w:rsidRPr="002114E9" w:rsidRDefault="00651D83" w:rsidP="006E37E5">
            <w:pPr>
              <w:pStyle w:val="Akapitzlist"/>
              <w:ind w:left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30</w:t>
            </w:r>
          </w:p>
        </w:tc>
      </w:tr>
      <w:tr w:rsidR="00651D83" w:rsidRPr="002114E9" w:rsidTr="006E37E5">
        <w:trPr>
          <w:trHeight w:val="407"/>
        </w:trPr>
        <w:tc>
          <w:tcPr>
            <w:tcW w:w="5049" w:type="dxa"/>
            <w:gridSpan w:val="2"/>
            <w:vAlign w:val="center"/>
          </w:tcPr>
          <w:p w:rsidR="00651D83" w:rsidRPr="002114E9" w:rsidRDefault="00651D83" w:rsidP="006E37E5">
            <w:pPr>
              <w:pStyle w:val="Akapitzlist"/>
              <w:ind w:left="0"/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651D83" w:rsidRPr="002114E9" w:rsidRDefault="00AE04AA" w:rsidP="00115CA9">
            <w:pPr>
              <w:pStyle w:val="Akapitzlist"/>
              <w:ind w:left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30</w:t>
            </w:r>
            <w:r w:rsidR="00115CA9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</w:tr>
      <w:tr w:rsidR="00651D83" w:rsidRPr="002114E9" w:rsidTr="006E37E5">
        <w:trPr>
          <w:trHeight w:val="573"/>
        </w:trPr>
        <w:tc>
          <w:tcPr>
            <w:tcW w:w="5049" w:type="dxa"/>
            <w:gridSpan w:val="2"/>
            <w:vAlign w:val="center"/>
          </w:tcPr>
          <w:p w:rsidR="00651D83" w:rsidRPr="002114E9" w:rsidRDefault="00651D83" w:rsidP="006E37E5">
            <w:pPr>
              <w:pStyle w:val="Akapitzlist"/>
              <w:ind w:left="0"/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  <w:r w:rsidRPr="002114E9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>LICZBA PUNKTÓW ECTS DLA MODUŁU ZAJĘĆ/PRZEDMIOTU</w:t>
            </w:r>
          </w:p>
        </w:tc>
        <w:tc>
          <w:tcPr>
            <w:tcW w:w="4307" w:type="dxa"/>
            <w:vAlign w:val="center"/>
          </w:tcPr>
          <w:p w:rsidR="00651D83" w:rsidRPr="002114E9" w:rsidRDefault="00AE04AA" w:rsidP="006E37E5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10</w:t>
            </w:r>
          </w:p>
        </w:tc>
      </w:tr>
    </w:tbl>
    <w:p w:rsidR="00074341" w:rsidRPr="000F2010" w:rsidRDefault="00074341" w:rsidP="00074341">
      <w:pPr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</w:p>
    <w:p w:rsidR="00074341" w:rsidRPr="00B1628A" w:rsidRDefault="00074341" w:rsidP="00074341">
      <w:pPr>
        <w:pStyle w:val="Akapitzlist"/>
        <w:spacing w:before="120" w:after="100" w:afterAutospacing="1" w:line="240" w:lineRule="auto"/>
        <w:ind w:left="1800"/>
        <w:rPr>
          <w:rFonts w:ascii="Arial" w:hAnsi="Arial" w:cs="Arial"/>
          <w:sz w:val="20"/>
          <w:szCs w:val="20"/>
        </w:rPr>
      </w:pPr>
    </w:p>
    <w:p w:rsidR="00074341" w:rsidRPr="00115CA9" w:rsidRDefault="00074341" w:rsidP="00AE04AA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115CA9">
        <w:rPr>
          <w:rFonts w:ascii="Arial" w:hAnsi="Arial" w:cs="Arial"/>
          <w:sz w:val="20"/>
          <w:szCs w:val="20"/>
        </w:rPr>
        <w:t xml:space="preserve">Kryteria oceniania </w:t>
      </w:r>
    </w:p>
    <w:p w:rsidR="00074341" w:rsidRPr="00B1628A" w:rsidRDefault="00074341" w:rsidP="00074341">
      <w:pPr>
        <w:pStyle w:val="Akapitzlist"/>
        <w:spacing w:before="120" w:after="100" w:afterAutospacing="1" w:line="240" w:lineRule="auto"/>
        <w:ind w:left="0"/>
        <w:rPr>
          <w:rFonts w:ascii="Arial" w:hAnsi="Arial" w:cs="Arial"/>
          <w:sz w:val="20"/>
          <w:szCs w:val="20"/>
        </w:rPr>
      </w:pPr>
    </w:p>
    <w:p w:rsidR="00AE04AA" w:rsidRDefault="00AE04AA" w:rsidP="00AE04AA">
      <w:pPr>
        <w:pStyle w:val="Akapitzlist"/>
        <w:spacing w:before="120" w:after="100" w:afterAutospac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Podstawowe kryteria: </w:t>
      </w:r>
    </w:p>
    <w:p w:rsidR="00AE04AA" w:rsidRDefault="00AE04AA" w:rsidP="00AE04AA">
      <w:pPr>
        <w:pStyle w:val="Akapitzlist"/>
        <w:numPr>
          <w:ilvl w:val="0"/>
          <w:numId w:val="18"/>
        </w:numPr>
        <w:spacing w:before="120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obecność na zajęciach, </w:t>
      </w:r>
    </w:p>
    <w:p w:rsidR="00AE04AA" w:rsidRDefault="00AE04AA" w:rsidP="00AE04AA">
      <w:pPr>
        <w:pStyle w:val="Akapitzlist"/>
        <w:numPr>
          <w:ilvl w:val="0"/>
          <w:numId w:val="18"/>
        </w:numPr>
        <w:spacing w:before="120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aktywny udział i zaangażowanie w trakcie zajęć, </w:t>
      </w:r>
    </w:p>
    <w:p w:rsidR="00AE04AA" w:rsidRDefault="00AE04AA" w:rsidP="00AE04AA">
      <w:pPr>
        <w:pStyle w:val="Akapitzlist"/>
        <w:numPr>
          <w:ilvl w:val="0"/>
          <w:numId w:val="18"/>
        </w:numPr>
        <w:spacing w:before="120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pozytywne oceny z testów i kolokwiów (student ma prawo do poprawy </w:t>
      </w:r>
      <w:proofErr w:type="spellStart"/>
      <w:r>
        <w:rPr>
          <w:rFonts w:ascii="Arial" w:hAnsi="Arial" w:cs="Arial"/>
          <w:sz w:val="20"/>
          <w:szCs w:val="20"/>
        </w:rPr>
        <w:t>nedostatecznej</w:t>
      </w:r>
      <w:proofErr w:type="spellEnd"/>
      <w:r>
        <w:rPr>
          <w:rFonts w:ascii="Arial" w:hAnsi="Arial" w:cs="Arial"/>
          <w:sz w:val="20"/>
          <w:szCs w:val="20"/>
        </w:rPr>
        <w:t xml:space="preserve"> oceny z testów)</w:t>
      </w:r>
    </w:p>
    <w:p w:rsidR="00AE04AA" w:rsidRDefault="00AE04AA" w:rsidP="00AE04AA">
      <w:pPr>
        <w:pStyle w:val="Akapitzlist"/>
        <w:numPr>
          <w:ilvl w:val="0"/>
          <w:numId w:val="18"/>
        </w:numPr>
        <w:spacing w:before="120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zaliczenie kolokwium semestralnego.</w:t>
      </w:r>
    </w:p>
    <w:p w:rsidR="00AE04AA" w:rsidRDefault="00AE04AA" w:rsidP="00AE04AA">
      <w:pPr>
        <w:pStyle w:val="Akapitzlist"/>
        <w:numPr>
          <w:ilvl w:val="0"/>
          <w:numId w:val="18"/>
        </w:numPr>
        <w:spacing w:before="120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zadań domowych (2 za nieprzygotowanie)</w:t>
      </w:r>
    </w:p>
    <w:p w:rsidR="00AE04AA" w:rsidRDefault="00AE04AA" w:rsidP="00AE04AA">
      <w:pPr>
        <w:pStyle w:val="Akapitzlist"/>
        <w:numPr>
          <w:ilvl w:val="0"/>
          <w:numId w:val="18"/>
        </w:numPr>
        <w:spacing w:before="120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przygotowanie </w:t>
      </w:r>
      <w:proofErr w:type="spellStart"/>
      <w:r>
        <w:rPr>
          <w:rFonts w:ascii="Arial" w:hAnsi="Arial" w:cs="Arial"/>
          <w:sz w:val="20"/>
          <w:szCs w:val="20"/>
        </w:rPr>
        <w:t>prezentacij</w:t>
      </w:r>
      <w:proofErr w:type="spellEnd"/>
      <w:r>
        <w:rPr>
          <w:rFonts w:ascii="Arial" w:hAnsi="Arial" w:cs="Arial"/>
          <w:sz w:val="20"/>
          <w:szCs w:val="20"/>
        </w:rPr>
        <w:t>, ocena całego procesu.</w:t>
      </w:r>
    </w:p>
    <w:p w:rsidR="00AE04AA" w:rsidRDefault="00AE04AA" w:rsidP="00AE04AA">
      <w:pPr>
        <w:pStyle w:val="Akapitzlist"/>
        <w:spacing w:before="120" w:after="100" w:afterAutospacing="1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AE04AA" w:rsidTr="00AE04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A" w:rsidRDefault="00AE04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Skala ocen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A" w:rsidRDefault="00AE04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oceniania</w:t>
            </w:r>
          </w:p>
        </w:tc>
      </w:tr>
      <w:tr w:rsidR="00AE04AA" w:rsidTr="00AE04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A" w:rsidRDefault="00AE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bardzo dobry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bdb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5,0):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A" w:rsidRDefault="00AE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osiągnięcie przez studenta zakładanych efektów kształcenia obejmujących wszystkie istotne aspekty</w:t>
            </w:r>
          </w:p>
        </w:tc>
      </w:tr>
      <w:tr w:rsidR="00AE04AA" w:rsidTr="00AE04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A" w:rsidRDefault="00AE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dobry plus (+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4,5):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A" w:rsidRDefault="00AE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Osiągnięcie przez studenta zakładanych efektów kształcenia obejmujących wszystkie istotne aspekty z pewnymi błędami lub nieścisłościami</w:t>
            </w:r>
          </w:p>
        </w:tc>
      </w:tr>
      <w:tr w:rsidR="00AE04AA" w:rsidTr="00AE04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A" w:rsidRDefault="00AE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dobry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4,0):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A" w:rsidRDefault="00AE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osiągnięcie przez studenta zakładanych efektów kształcenia z pominięciem niektórych mniej istotnych aspektów</w:t>
            </w:r>
          </w:p>
        </w:tc>
      </w:tr>
      <w:tr w:rsidR="00AE04AA" w:rsidTr="00AE04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A" w:rsidRDefault="00AE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dostateczny plus (+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3,5):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A" w:rsidRDefault="00AE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osiągnięcie przez studenta zakładanych efektów kształcenia z pominięciem niektórych istotnych aspektów lub z istotnymi nieścisłościami</w:t>
            </w:r>
          </w:p>
        </w:tc>
      </w:tr>
      <w:tr w:rsidR="00AE04AA" w:rsidTr="00AE04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A" w:rsidRDefault="00AE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dostateczny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3,0):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A" w:rsidRDefault="00AE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osiągnięcie przez studenta zakładanych efektów kształcenia z pominięciem niektórych ważnych aspektów lub z poważnymi nieścisłościami</w:t>
            </w:r>
          </w:p>
        </w:tc>
      </w:tr>
      <w:tr w:rsidR="00AE04AA" w:rsidTr="00AE04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A" w:rsidRDefault="00AE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niedostateczny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ndst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2,0):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A" w:rsidRDefault="00AE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osiągnięcia przez studenta zakładanych efektów kształcenia</w:t>
            </w:r>
          </w:p>
        </w:tc>
      </w:tr>
    </w:tbl>
    <w:p w:rsidR="00AE04AA" w:rsidRDefault="00AE04AA" w:rsidP="00AE04AA">
      <w:pPr>
        <w:rPr>
          <w:rFonts w:ascii="Arial" w:hAnsi="Arial" w:cs="Arial"/>
          <w:sz w:val="20"/>
          <w:szCs w:val="20"/>
        </w:rPr>
      </w:pPr>
    </w:p>
    <w:p w:rsidR="00BA4E10" w:rsidRPr="000F2010" w:rsidRDefault="00BA4E10" w:rsidP="00AE04AA">
      <w:pPr>
        <w:pStyle w:val="Akapitzlist"/>
        <w:ind w:firstLine="273"/>
        <w:jc w:val="both"/>
        <w:rPr>
          <w:rFonts w:ascii="Arial" w:hAnsi="Arial" w:cs="Arial"/>
          <w:sz w:val="20"/>
          <w:szCs w:val="20"/>
        </w:rPr>
      </w:pPr>
    </w:p>
    <w:sectPr w:rsidR="00BA4E10" w:rsidRPr="000F2010" w:rsidSect="008F2955">
      <w:footerReference w:type="default" r:id="rId12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43" w:rsidRDefault="003F2943">
      <w:pPr>
        <w:spacing w:after="0" w:line="240" w:lineRule="auto"/>
      </w:pPr>
      <w:r>
        <w:separator/>
      </w:r>
    </w:p>
  </w:endnote>
  <w:endnote w:type="continuationSeparator" w:id="0">
    <w:p w:rsidR="003F2943" w:rsidRDefault="003F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7C" w:rsidRPr="00E6603E" w:rsidRDefault="00666FFE">
    <w:pPr>
      <w:pStyle w:val="Stopka"/>
      <w:jc w:val="right"/>
      <w:rPr>
        <w:sz w:val="18"/>
        <w:szCs w:val="18"/>
      </w:rPr>
    </w:pPr>
    <w:r w:rsidRPr="00E6603E">
      <w:rPr>
        <w:sz w:val="18"/>
        <w:szCs w:val="18"/>
      </w:rPr>
      <w:fldChar w:fldCharType="begin"/>
    </w:r>
    <w:r w:rsidR="00E60C7C" w:rsidRPr="00E6603E">
      <w:rPr>
        <w:sz w:val="18"/>
        <w:szCs w:val="18"/>
      </w:rPr>
      <w:instrText xml:space="preserve"> PAGE   \* MERGEFORMAT </w:instrText>
    </w:r>
    <w:r w:rsidRPr="00E6603E">
      <w:rPr>
        <w:sz w:val="18"/>
        <w:szCs w:val="18"/>
      </w:rPr>
      <w:fldChar w:fldCharType="separate"/>
    </w:r>
    <w:r w:rsidR="00AE04AA">
      <w:rPr>
        <w:noProof/>
        <w:sz w:val="18"/>
        <w:szCs w:val="18"/>
      </w:rPr>
      <w:t>6</w:t>
    </w:r>
    <w:r w:rsidRPr="00E6603E">
      <w:rPr>
        <w:sz w:val="18"/>
        <w:szCs w:val="18"/>
      </w:rPr>
      <w:fldChar w:fldCharType="end"/>
    </w:r>
  </w:p>
  <w:p w:rsidR="00E60C7C" w:rsidRDefault="00E60C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43" w:rsidRDefault="003F2943">
      <w:pPr>
        <w:spacing w:after="0" w:line="240" w:lineRule="auto"/>
      </w:pPr>
      <w:r>
        <w:separator/>
      </w:r>
    </w:p>
  </w:footnote>
  <w:footnote w:type="continuationSeparator" w:id="0">
    <w:p w:rsidR="003F2943" w:rsidRDefault="003F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9EA"/>
    <w:multiLevelType w:val="hybridMultilevel"/>
    <w:tmpl w:val="BDC83F06"/>
    <w:lvl w:ilvl="0" w:tplc="11C4CC52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  <w:i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664F60C">
      <w:start w:val="1"/>
      <w:numFmt w:val="bullet"/>
      <w:lvlText w:val="­"/>
      <w:lvlJc w:val="left"/>
      <w:pPr>
        <w:ind w:left="3153" w:hanging="360"/>
      </w:pPr>
      <w:rPr>
        <w:rFonts w:ascii="Courier New" w:hAnsi="Courier New" w:hint="default"/>
        <w:i w:val="0"/>
        <w:color w:val="000000" w:themeColor="text1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BBF5C8F"/>
    <w:multiLevelType w:val="hybridMultilevel"/>
    <w:tmpl w:val="E3A4C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97C23"/>
    <w:multiLevelType w:val="hybridMultilevel"/>
    <w:tmpl w:val="B20E7448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401B74"/>
    <w:multiLevelType w:val="hybridMultilevel"/>
    <w:tmpl w:val="C7D24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12EC5"/>
    <w:multiLevelType w:val="hybridMultilevel"/>
    <w:tmpl w:val="CF2C73AC"/>
    <w:lvl w:ilvl="0" w:tplc="9F283E14">
      <w:start w:val="1"/>
      <w:numFmt w:val="bullet"/>
      <w:lvlText w:val="‒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6862C5"/>
    <w:multiLevelType w:val="hybridMultilevel"/>
    <w:tmpl w:val="0D385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6331F"/>
    <w:multiLevelType w:val="hybridMultilevel"/>
    <w:tmpl w:val="D2AEE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F2DB9"/>
    <w:multiLevelType w:val="hybridMultilevel"/>
    <w:tmpl w:val="A4D86A3C"/>
    <w:lvl w:ilvl="0" w:tplc="F48ADBB2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264876"/>
    <w:multiLevelType w:val="hybridMultilevel"/>
    <w:tmpl w:val="1E6C8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86D9E"/>
    <w:multiLevelType w:val="hybridMultilevel"/>
    <w:tmpl w:val="50D45ED8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8B66A9"/>
    <w:multiLevelType w:val="hybridMultilevel"/>
    <w:tmpl w:val="49300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F518B"/>
    <w:multiLevelType w:val="hybridMultilevel"/>
    <w:tmpl w:val="11C03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E474E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1F266A"/>
    <w:multiLevelType w:val="hybridMultilevel"/>
    <w:tmpl w:val="EC2CE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BC362B"/>
    <w:multiLevelType w:val="hybridMultilevel"/>
    <w:tmpl w:val="7910D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374C0"/>
    <w:multiLevelType w:val="hybridMultilevel"/>
    <w:tmpl w:val="08E0C350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5080BFA8">
      <w:start w:val="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7"/>
  </w:num>
  <w:num w:numId="5">
    <w:abstractNumId w:val="5"/>
  </w:num>
  <w:num w:numId="6">
    <w:abstractNumId w:val="14"/>
  </w:num>
  <w:num w:numId="7">
    <w:abstractNumId w:val="3"/>
  </w:num>
  <w:num w:numId="8">
    <w:abstractNumId w:val="9"/>
  </w:num>
  <w:num w:numId="9">
    <w:abstractNumId w:val="13"/>
  </w:num>
  <w:num w:numId="10">
    <w:abstractNumId w:val="7"/>
  </w:num>
  <w:num w:numId="11">
    <w:abstractNumId w:val="15"/>
  </w:num>
  <w:num w:numId="12">
    <w:abstractNumId w:val="16"/>
  </w:num>
  <w:num w:numId="13">
    <w:abstractNumId w:val="12"/>
  </w:num>
  <w:num w:numId="14">
    <w:abstractNumId w:val="6"/>
  </w:num>
  <w:num w:numId="15">
    <w:abstractNumId w:val="1"/>
  </w:num>
  <w:num w:numId="16">
    <w:abstractNumId w:val="0"/>
  </w:num>
  <w:num w:numId="17">
    <w:abstractNumId w:val="10"/>
  </w:num>
  <w:num w:numId="1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341"/>
    <w:rsid w:val="0000225C"/>
    <w:rsid w:val="00004D2D"/>
    <w:rsid w:val="00027FE2"/>
    <w:rsid w:val="00031CE6"/>
    <w:rsid w:val="00032106"/>
    <w:rsid w:val="00032A6F"/>
    <w:rsid w:val="00040862"/>
    <w:rsid w:val="00061090"/>
    <w:rsid w:val="00074341"/>
    <w:rsid w:val="000817DB"/>
    <w:rsid w:val="00095A29"/>
    <w:rsid w:val="000C3FD6"/>
    <w:rsid w:val="000C5B7C"/>
    <w:rsid w:val="000F1054"/>
    <w:rsid w:val="000F11F1"/>
    <w:rsid w:val="000F2010"/>
    <w:rsid w:val="000F4B85"/>
    <w:rsid w:val="00106291"/>
    <w:rsid w:val="00115CA9"/>
    <w:rsid w:val="001213C5"/>
    <w:rsid w:val="00121698"/>
    <w:rsid w:val="00151657"/>
    <w:rsid w:val="00157391"/>
    <w:rsid w:val="00166F55"/>
    <w:rsid w:val="001674CF"/>
    <w:rsid w:val="001949F7"/>
    <w:rsid w:val="001950D5"/>
    <w:rsid w:val="001B2678"/>
    <w:rsid w:val="001B6F81"/>
    <w:rsid w:val="001C0080"/>
    <w:rsid w:val="001C5EC3"/>
    <w:rsid w:val="001D071A"/>
    <w:rsid w:val="001D399E"/>
    <w:rsid w:val="001E3D7A"/>
    <w:rsid w:val="001F1A82"/>
    <w:rsid w:val="001F1FD1"/>
    <w:rsid w:val="001F4CA5"/>
    <w:rsid w:val="001F4E44"/>
    <w:rsid w:val="001F7B26"/>
    <w:rsid w:val="00217B2B"/>
    <w:rsid w:val="00220ADC"/>
    <w:rsid w:val="002372F2"/>
    <w:rsid w:val="00243156"/>
    <w:rsid w:val="00245591"/>
    <w:rsid w:val="0024618B"/>
    <w:rsid w:val="002559C3"/>
    <w:rsid w:val="00257183"/>
    <w:rsid w:val="00272DDB"/>
    <w:rsid w:val="002A47EE"/>
    <w:rsid w:val="002A5F19"/>
    <w:rsid w:val="002B1A5B"/>
    <w:rsid w:val="002E4B35"/>
    <w:rsid w:val="002F16A7"/>
    <w:rsid w:val="002F16F4"/>
    <w:rsid w:val="002F1BA2"/>
    <w:rsid w:val="002F318B"/>
    <w:rsid w:val="002F5A2B"/>
    <w:rsid w:val="00312BFB"/>
    <w:rsid w:val="00367F2E"/>
    <w:rsid w:val="00374DCB"/>
    <w:rsid w:val="00386374"/>
    <w:rsid w:val="003A1237"/>
    <w:rsid w:val="003B3746"/>
    <w:rsid w:val="003B5D63"/>
    <w:rsid w:val="003B5F37"/>
    <w:rsid w:val="003C2D22"/>
    <w:rsid w:val="003C4C38"/>
    <w:rsid w:val="003E4519"/>
    <w:rsid w:val="003F14F9"/>
    <w:rsid w:val="003F2943"/>
    <w:rsid w:val="003F548E"/>
    <w:rsid w:val="004022E3"/>
    <w:rsid w:val="00422420"/>
    <w:rsid w:val="00425566"/>
    <w:rsid w:val="00437189"/>
    <w:rsid w:val="00452B10"/>
    <w:rsid w:val="0046015E"/>
    <w:rsid w:val="00463A4C"/>
    <w:rsid w:val="00465832"/>
    <w:rsid w:val="00465F45"/>
    <w:rsid w:val="00467998"/>
    <w:rsid w:val="00481353"/>
    <w:rsid w:val="00496E82"/>
    <w:rsid w:val="004A0BB4"/>
    <w:rsid w:val="004B5737"/>
    <w:rsid w:val="004B7E0C"/>
    <w:rsid w:val="004D664E"/>
    <w:rsid w:val="004D6D2E"/>
    <w:rsid w:val="004D7154"/>
    <w:rsid w:val="004F7668"/>
    <w:rsid w:val="00504E28"/>
    <w:rsid w:val="005172B2"/>
    <w:rsid w:val="005204A2"/>
    <w:rsid w:val="0052166F"/>
    <w:rsid w:val="005239B7"/>
    <w:rsid w:val="005262BF"/>
    <w:rsid w:val="00526F0C"/>
    <w:rsid w:val="0053099D"/>
    <w:rsid w:val="00552AE1"/>
    <w:rsid w:val="00555D93"/>
    <w:rsid w:val="00563E71"/>
    <w:rsid w:val="0057317D"/>
    <w:rsid w:val="00574AF7"/>
    <w:rsid w:val="005805FE"/>
    <w:rsid w:val="00590A42"/>
    <w:rsid w:val="005A144D"/>
    <w:rsid w:val="005B0602"/>
    <w:rsid w:val="005B6691"/>
    <w:rsid w:val="005C1773"/>
    <w:rsid w:val="005C7D8C"/>
    <w:rsid w:val="005D76DE"/>
    <w:rsid w:val="005D7A62"/>
    <w:rsid w:val="005E78E3"/>
    <w:rsid w:val="005F07D0"/>
    <w:rsid w:val="00600839"/>
    <w:rsid w:val="00600E35"/>
    <w:rsid w:val="00604463"/>
    <w:rsid w:val="00604901"/>
    <w:rsid w:val="0061046C"/>
    <w:rsid w:val="0062052D"/>
    <w:rsid w:val="006216B5"/>
    <w:rsid w:val="006261E1"/>
    <w:rsid w:val="00632D32"/>
    <w:rsid w:val="00634531"/>
    <w:rsid w:val="006432E5"/>
    <w:rsid w:val="006470DC"/>
    <w:rsid w:val="00651D83"/>
    <w:rsid w:val="00654478"/>
    <w:rsid w:val="00666DD3"/>
    <w:rsid w:val="00666FFE"/>
    <w:rsid w:val="00671728"/>
    <w:rsid w:val="006779C2"/>
    <w:rsid w:val="00691983"/>
    <w:rsid w:val="006A194F"/>
    <w:rsid w:val="006A71B1"/>
    <w:rsid w:val="006B274D"/>
    <w:rsid w:val="006B3B80"/>
    <w:rsid w:val="006D2FB8"/>
    <w:rsid w:val="006D4F04"/>
    <w:rsid w:val="006E229B"/>
    <w:rsid w:val="006E7CF4"/>
    <w:rsid w:val="006F4B36"/>
    <w:rsid w:val="006F6798"/>
    <w:rsid w:val="007133EF"/>
    <w:rsid w:val="00721D77"/>
    <w:rsid w:val="0072735A"/>
    <w:rsid w:val="00740379"/>
    <w:rsid w:val="00741630"/>
    <w:rsid w:val="00743CC2"/>
    <w:rsid w:val="00751441"/>
    <w:rsid w:val="00752DBD"/>
    <w:rsid w:val="007569E2"/>
    <w:rsid w:val="007664EF"/>
    <w:rsid w:val="00774C00"/>
    <w:rsid w:val="00774F29"/>
    <w:rsid w:val="007847AB"/>
    <w:rsid w:val="007937C3"/>
    <w:rsid w:val="007B7B01"/>
    <w:rsid w:val="007C5ABC"/>
    <w:rsid w:val="007C7C9F"/>
    <w:rsid w:val="007D1D95"/>
    <w:rsid w:val="007D2ED1"/>
    <w:rsid w:val="007D2FF0"/>
    <w:rsid w:val="007E0D5D"/>
    <w:rsid w:val="007E6A5E"/>
    <w:rsid w:val="007E7A9F"/>
    <w:rsid w:val="007F3079"/>
    <w:rsid w:val="007F7180"/>
    <w:rsid w:val="008034C9"/>
    <w:rsid w:val="00816507"/>
    <w:rsid w:val="00826F93"/>
    <w:rsid w:val="0083298E"/>
    <w:rsid w:val="00867DEE"/>
    <w:rsid w:val="0087187C"/>
    <w:rsid w:val="00882F8D"/>
    <w:rsid w:val="0088480B"/>
    <w:rsid w:val="0088614A"/>
    <w:rsid w:val="008A1335"/>
    <w:rsid w:val="008A1AE8"/>
    <w:rsid w:val="008A6000"/>
    <w:rsid w:val="008B4569"/>
    <w:rsid w:val="008B60AE"/>
    <w:rsid w:val="008C5B86"/>
    <w:rsid w:val="008D2B34"/>
    <w:rsid w:val="008F2955"/>
    <w:rsid w:val="008F4745"/>
    <w:rsid w:val="008F632D"/>
    <w:rsid w:val="00901352"/>
    <w:rsid w:val="00925C69"/>
    <w:rsid w:val="00927E64"/>
    <w:rsid w:val="00942843"/>
    <w:rsid w:val="00954AB0"/>
    <w:rsid w:val="00957937"/>
    <w:rsid w:val="00965C2F"/>
    <w:rsid w:val="00981864"/>
    <w:rsid w:val="00982D75"/>
    <w:rsid w:val="009A3546"/>
    <w:rsid w:val="009A5586"/>
    <w:rsid w:val="009A5D3A"/>
    <w:rsid w:val="009C0D7E"/>
    <w:rsid w:val="009C304E"/>
    <w:rsid w:val="009D2C28"/>
    <w:rsid w:val="009D5D53"/>
    <w:rsid w:val="009E09B3"/>
    <w:rsid w:val="009E24E4"/>
    <w:rsid w:val="009E2B7E"/>
    <w:rsid w:val="009E5DD6"/>
    <w:rsid w:val="009F0A74"/>
    <w:rsid w:val="00A0121D"/>
    <w:rsid w:val="00A130BE"/>
    <w:rsid w:val="00A133F2"/>
    <w:rsid w:val="00A3233B"/>
    <w:rsid w:val="00A339A9"/>
    <w:rsid w:val="00A368CC"/>
    <w:rsid w:val="00A53F49"/>
    <w:rsid w:val="00A726B3"/>
    <w:rsid w:val="00A76866"/>
    <w:rsid w:val="00A92ACC"/>
    <w:rsid w:val="00AA40CF"/>
    <w:rsid w:val="00AB1ADC"/>
    <w:rsid w:val="00AB3185"/>
    <w:rsid w:val="00AC046F"/>
    <w:rsid w:val="00AC05D2"/>
    <w:rsid w:val="00AD3584"/>
    <w:rsid w:val="00AD6013"/>
    <w:rsid w:val="00AD70FC"/>
    <w:rsid w:val="00AE04AA"/>
    <w:rsid w:val="00AE1C95"/>
    <w:rsid w:val="00AF213A"/>
    <w:rsid w:val="00AF391B"/>
    <w:rsid w:val="00B0249E"/>
    <w:rsid w:val="00B02846"/>
    <w:rsid w:val="00B13291"/>
    <w:rsid w:val="00B15AB5"/>
    <w:rsid w:val="00B1628A"/>
    <w:rsid w:val="00B35654"/>
    <w:rsid w:val="00B36A1E"/>
    <w:rsid w:val="00B37AC0"/>
    <w:rsid w:val="00B5729E"/>
    <w:rsid w:val="00B572B3"/>
    <w:rsid w:val="00B675F4"/>
    <w:rsid w:val="00B71889"/>
    <w:rsid w:val="00B7739A"/>
    <w:rsid w:val="00BA4E10"/>
    <w:rsid w:val="00BA6B27"/>
    <w:rsid w:val="00BB3A94"/>
    <w:rsid w:val="00BC3E68"/>
    <w:rsid w:val="00BC3EF5"/>
    <w:rsid w:val="00BC7E10"/>
    <w:rsid w:val="00BE0A28"/>
    <w:rsid w:val="00BF707C"/>
    <w:rsid w:val="00C0068F"/>
    <w:rsid w:val="00C01C93"/>
    <w:rsid w:val="00C07F0E"/>
    <w:rsid w:val="00C12090"/>
    <w:rsid w:val="00C12C35"/>
    <w:rsid w:val="00C14542"/>
    <w:rsid w:val="00C15F2D"/>
    <w:rsid w:val="00C20A65"/>
    <w:rsid w:val="00C20C23"/>
    <w:rsid w:val="00C23AE6"/>
    <w:rsid w:val="00C24646"/>
    <w:rsid w:val="00C3227C"/>
    <w:rsid w:val="00C3649B"/>
    <w:rsid w:val="00C50048"/>
    <w:rsid w:val="00C542CD"/>
    <w:rsid w:val="00C56158"/>
    <w:rsid w:val="00C62F70"/>
    <w:rsid w:val="00C633E4"/>
    <w:rsid w:val="00C753C6"/>
    <w:rsid w:val="00C877DF"/>
    <w:rsid w:val="00CA194F"/>
    <w:rsid w:val="00CA1C8D"/>
    <w:rsid w:val="00CA5EDF"/>
    <w:rsid w:val="00CB2336"/>
    <w:rsid w:val="00CB4AAC"/>
    <w:rsid w:val="00CC41BC"/>
    <w:rsid w:val="00CC5FAB"/>
    <w:rsid w:val="00CD7133"/>
    <w:rsid w:val="00CF3D05"/>
    <w:rsid w:val="00CF66A3"/>
    <w:rsid w:val="00D05072"/>
    <w:rsid w:val="00D2161A"/>
    <w:rsid w:val="00D47AE9"/>
    <w:rsid w:val="00D512CE"/>
    <w:rsid w:val="00D51A40"/>
    <w:rsid w:val="00D57B71"/>
    <w:rsid w:val="00D60BBC"/>
    <w:rsid w:val="00D67F1E"/>
    <w:rsid w:val="00D80779"/>
    <w:rsid w:val="00D8657F"/>
    <w:rsid w:val="00D94A40"/>
    <w:rsid w:val="00D962B4"/>
    <w:rsid w:val="00D9733D"/>
    <w:rsid w:val="00DB1503"/>
    <w:rsid w:val="00DD4A79"/>
    <w:rsid w:val="00DD54B9"/>
    <w:rsid w:val="00DE224D"/>
    <w:rsid w:val="00DE38CA"/>
    <w:rsid w:val="00DE6698"/>
    <w:rsid w:val="00DF2135"/>
    <w:rsid w:val="00E0011F"/>
    <w:rsid w:val="00E03CC9"/>
    <w:rsid w:val="00E14ABE"/>
    <w:rsid w:val="00E24D9F"/>
    <w:rsid w:val="00E44A76"/>
    <w:rsid w:val="00E46F29"/>
    <w:rsid w:val="00E60C7C"/>
    <w:rsid w:val="00E72910"/>
    <w:rsid w:val="00E771B8"/>
    <w:rsid w:val="00E9723F"/>
    <w:rsid w:val="00EA00CE"/>
    <w:rsid w:val="00EC7191"/>
    <w:rsid w:val="00ED42A3"/>
    <w:rsid w:val="00EE35D4"/>
    <w:rsid w:val="00F0195F"/>
    <w:rsid w:val="00F0450D"/>
    <w:rsid w:val="00F04D1E"/>
    <w:rsid w:val="00F05F62"/>
    <w:rsid w:val="00F14EA7"/>
    <w:rsid w:val="00F15695"/>
    <w:rsid w:val="00F207AC"/>
    <w:rsid w:val="00F337C3"/>
    <w:rsid w:val="00F4408D"/>
    <w:rsid w:val="00F47FF7"/>
    <w:rsid w:val="00F57894"/>
    <w:rsid w:val="00F741CA"/>
    <w:rsid w:val="00F77380"/>
    <w:rsid w:val="00F8674D"/>
    <w:rsid w:val="00F878FC"/>
    <w:rsid w:val="00F949FE"/>
    <w:rsid w:val="00FA330E"/>
    <w:rsid w:val="00FA5884"/>
    <w:rsid w:val="00FB2553"/>
    <w:rsid w:val="00FC33AE"/>
    <w:rsid w:val="00FC6195"/>
    <w:rsid w:val="00FD043D"/>
    <w:rsid w:val="00FE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341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7D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34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74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7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74341"/>
    <w:rPr>
      <w:rFonts w:ascii="Calibri" w:eastAsia="Calibri" w:hAnsi="Calibri" w:cs="Times New Roman"/>
      <w:sz w:val="22"/>
    </w:rPr>
  </w:style>
  <w:style w:type="paragraph" w:styleId="Tekstpodstawowy">
    <w:name w:val="Body Text"/>
    <w:basedOn w:val="Normalny"/>
    <w:link w:val="TekstpodstawowyZnak"/>
    <w:semiHidden/>
    <w:rsid w:val="0007434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4341"/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7434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C7D8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videl">
    <w:name w:val="videl"/>
    <w:rsid w:val="005C7D8C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1" w:lineRule="atLeast"/>
      <w:ind w:firstLine="221"/>
    </w:pPr>
    <w:rPr>
      <w:rFonts w:eastAsia="Times New Roman" w:cs="Times New Roman"/>
      <w:sz w:val="20"/>
      <w:szCs w:val="20"/>
      <w:lang w:val="ru-RU" w:eastAsia="uk-UA"/>
    </w:rPr>
  </w:style>
  <w:style w:type="character" w:styleId="Uwydatnienie">
    <w:name w:val="Emphasis"/>
    <w:basedOn w:val="Domylnaczcionkaakapitu"/>
    <w:uiPriority w:val="20"/>
    <w:qFormat/>
    <w:rsid w:val="001C5EC3"/>
    <w:rPr>
      <w:i/>
      <w:iCs/>
    </w:rPr>
  </w:style>
  <w:style w:type="character" w:customStyle="1" w:styleId="apple-converted-space">
    <w:name w:val="apple-converted-space"/>
    <w:basedOn w:val="Domylnaczcionkaakapitu"/>
    <w:rsid w:val="001C5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138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ros.home.amu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ogle.pl/url?sa=t&amp;rct=j&amp;q=&amp;esrc=s&amp;source=web&amp;cd=1&amp;cad=rja&amp;uact=8&amp;ved=0ahUKEwiKlPmXqb7PAhWJdCwKHXb7D-4QFggcMAA&amp;url=http%3A%2F%2Fwww.sukcesnaszpilkach.pl%2Fwizerunek%2Fsavoir-vivre%2Fsavoir-vivre-podczas-rozmowy-telefonicznej-artykul265&amp;usg=AFQjCNEVd0PdH5Ngbj1wpQi51APVvUgauQ&amp;sig2=ItnxNCWpMG3ygiQOqRnlV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nowicka@amu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AB234-B850-48E5-B4B2-B33B619C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1683</Words>
  <Characters>10100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Małecki</cp:lastModifiedBy>
  <cp:revision>3</cp:revision>
  <dcterms:created xsi:type="dcterms:W3CDTF">2018-07-09T07:23:00Z</dcterms:created>
  <dcterms:modified xsi:type="dcterms:W3CDTF">2018-07-09T14:43:00Z</dcterms:modified>
</cp:coreProperties>
</file>