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064" w:rsidRPr="00E426CC" w:rsidRDefault="006D4F0E" w:rsidP="006D4F0E">
      <w:pPr>
        <w:pStyle w:val="Bezodstpw"/>
        <w:jc w:val="center"/>
        <w:rPr>
          <w:b/>
          <w:sz w:val="44"/>
          <w:szCs w:val="44"/>
        </w:rPr>
      </w:pPr>
      <w:r w:rsidRPr="00E426CC">
        <w:rPr>
          <w:b/>
          <w:sz w:val="44"/>
          <w:szCs w:val="44"/>
        </w:rPr>
        <w:t>XII</w:t>
      </w:r>
    </w:p>
    <w:p w:rsidR="006D4F0E" w:rsidRDefault="006D4F0E" w:rsidP="006D4F0E">
      <w:pPr>
        <w:pStyle w:val="Bezodstpw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WARSZTATY DLA NAUCZYCIELI JĘZYKA ROSYJSKIEGO</w:t>
      </w:r>
    </w:p>
    <w:p w:rsidR="006D4F0E" w:rsidRDefault="006D4F0E" w:rsidP="006D4F0E">
      <w:pPr>
        <w:pStyle w:val="Bezodstpw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19 LISTOPADA 2019 R.</w:t>
      </w:r>
    </w:p>
    <w:p w:rsidR="006D4F0E" w:rsidRDefault="006D4F0E" w:rsidP="006D4F0E">
      <w:pPr>
        <w:pStyle w:val="Bezodstpw"/>
        <w:jc w:val="center"/>
        <w:rPr>
          <w:b/>
          <w:sz w:val="32"/>
          <w:szCs w:val="32"/>
        </w:rPr>
      </w:pPr>
    </w:p>
    <w:p w:rsidR="006D4F0E" w:rsidRDefault="006D4F0E" w:rsidP="006D4F0E">
      <w:pPr>
        <w:pStyle w:val="Bezodstpw"/>
        <w:jc w:val="center"/>
        <w:rPr>
          <w:b/>
          <w:i/>
          <w:sz w:val="32"/>
          <w:szCs w:val="32"/>
        </w:rPr>
      </w:pPr>
      <w:r w:rsidRPr="006D4F0E">
        <w:rPr>
          <w:b/>
          <w:i/>
          <w:sz w:val="32"/>
          <w:szCs w:val="32"/>
        </w:rPr>
        <w:t>NAUCZANIE/UCZENIE SIĘ GRAMATYKI JĘZYKA ROSYJSKIEGO W NOWEJ ODSŁONIE</w:t>
      </w:r>
    </w:p>
    <w:p w:rsidR="006D4F0E" w:rsidRDefault="006D4F0E" w:rsidP="006D4F0E">
      <w:pPr>
        <w:pStyle w:val="Bezodstpw"/>
        <w:rPr>
          <w:b/>
          <w:i/>
          <w:sz w:val="32"/>
          <w:szCs w:val="32"/>
        </w:rPr>
      </w:pPr>
    </w:p>
    <w:p w:rsidR="006D4F0E" w:rsidRDefault="006D4F0E" w:rsidP="006D4F0E">
      <w:pPr>
        <w:pStyle w:val="Bezodstpw"/>
        <w:rPr>
          <w:b/>
          <w:i/>
          <w:sz w:val="32"/>
          <w:szCs w:val="32"/>
        </w:rPr>
      </w:pPr>
    </w:p>
    <w:p w:rsidR="006D4F0E" w:rsidRDefault="006D4F0E" w:rsidP="006D4F0E">
      <w:pPr>
        <w:pStyle w:val="Bezodstpw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Zapraszamy nauczycieli języka rosyjskiego </w:t>
      </w:r>
      <w:r w:rsidR="00F40863">
        <w:rPr>
          <w:sz w:val="28"/>
          <w:szCs w:val="28"/>
        </w:rPr>
        <w:t xml:space="preserve">poznańskich i </w:t>
      </w:r>
      <w:bookmarkStart w:id="0" w:name="_GoBack"/>
      <w:bookmarkEnd w:id="0"/>
      <w:r>
        <w:rPr>
          <w:sz w:val="28"/>
          <w:szCs w:val="28"/>
        </w:rPr>
        <w:t>wielkopolskich szkół na kolejne spotkanie tym razem poświęcone nauczaniu i uczeniu się gramatyki języka rosyjskiego.</w:t>
      </w:r>
    </w:p>
    <w:p w:rsidR="00E426CC" w:rsidRDefault="00E426CC" w:rsidP="006D4F0E">
      <w:pPr>
        <w:pStyle w:val="Bezodstpw"/>
        <w:ind w:firstLine="708"/>
        <w:jc w:val="both"/>
        <w:rPr>
          <w:sz w:val="28"/>
          <w:szCs w:val="28"/>
        </w:rPr>
      </w:pPr>
    </w:p>
    <w:p w:rsidR="006D4F0E" w:rsidRDefault="006D4F0E" w:rsidP="006D4F0E">
      <w:pPr>
        <w:pStyle w:val="Bezodstpw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Rola gramatyki jest trudna do przecenienia – błędy gramatyczne są jedną z istotnych barier w komunikacji międzykulturowej. Kształtowanie kompetencji gramatycznej jest długim i raczej monotonnym procesem, który wymaga zwiększonej koncentracji uwagi ze strony uczniów, zwłaszcza w pierwszych etapach opanowywania języka obcego. </w:t>
      </w:r>
    </w:p>
    <w:p w:rsidR="006D4F0E" w:rsidRDefault="006D4F0E" w:rsidP="006D4F0E">
      <w:pPr>
        <w:pStyle w:val="Bezodstpw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Jak pomóc uczniom skutecznie opanować gramatykę języka rosyjskiego? Jak zniwelować bariery językowe oraz psychologiczne w procesie nauczania/uczenia się gramatyki języka rosyjskiego?</w:t>
      </w:r>
      <w:r w:rsidR="00E426CC">
        <w:rPr>
          <w:sz w:val="28"/>
          <w:szCs w:val="28"/>
        </w:rPr>
        <w:t xml:space="preserve"> Co można zrobić, aby proces kształtowania kompetencji gramatycznej przyczynił się do podtrzymania motywacji uczniów? Te oraz inne kwestie będą rozpatrywane podczas kolejnych Warsztatów dla nauczycieli języka rosyjskiego.</w:t>
      </w:r>
    </w:p>
    <w:p w:rsidR="00E426CC" w:rsidRDefault="00E426CC" w:rsidP="006D4F0E">
      <w:pPr>
        <w:pStyle w:val="Bezodstpw"/>
        <w:ind w:firstLine="708"/>
        <w:jc w:val="both"/>
        <w:rPr>
          <w:sz w:val="28"/>
          <w:szCs w:val="28"/>
        </w:rPr>
      </w:pPr>
    </w:p>
    <w:p w:rsidR="00E426CC" w:rsidRDefault="00E426CC" w:rsidP="006D4F0E">
      <w:pPr>
        <w:pStyle w:val="Bezodstpw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Zapraszamy wszystkich nauczycieli języka rosyjskiego do podzielenia się swoim doświadczeniem w zakresie nauczania gramatyki języka rosyjskiego. Zachęcamy do przygotowania prezentacji lub krótkiego wystąpienia.</w:t>
      </w:r>
    </w:p>
    <w:p w:rsidR="00E426CC" w:rsidRDefault="00E426CC" w:rsidP="006D4F0E">
      <w:pPr>
        <w:pStyle w:val="Bezodstpw"/>
        <w:ind w:firstLine="708"/>
        <w:jc w:val="both"/>
        <w:rPr>
          <w:sz w:val="28"/>
          <w:szCs w:val="28"/>
        </w:rPr>
      </w:pPr>
    </w:p>
    <w:p w:rsidR="00E426CC" w:rsidRDefault="00E426CC" w:rsidP="006D4F0E">
      <w:pPr>
        <w:pStyle w:val="Bezodstpw"/>
        <w:ind w:firstLine="708"/>
        <w:jc w:val="both"/>
        <w:rPr>
          <w:b/>
          <w:sz w:val="28"/>
          <w:szCs w:val="28"/>
        </w:rPr>
      </w:pPr>
      <w:r w:rsidRPr="00E426CC">
        <w:rPr>
          <w:b/>
          <w:sz w:val="28"/>
          <w:szCs w:val="28"/>
        </w:rPr>
        <w:t>Warsztaty odbędą się 19 listopada 2019 roku (wtorek) o godz. 11.00 w sali 104 Collegium Novum, al. Niepodległości 4.</w:t>
      </w:r>
    </w:p>
    <w:p w:rsidR="00E426CC" w:rsidRDefault="00E426CC" w:rsidP="006D4F0E">
      <w:pPr>
        <w:pStyle w:val="Bezodstpw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Organizatorem Warsztatów jest Instytut Filologii Rosyjskiej i Ukraińskiej Uniwersytetu im. Adama Mickiewicza w Poznaniu.</w:t>
      </w:r>
    </w:p>
    <w:p w:rsidR="00E426CC" w:rsidRDefault="00E426CC" w:rsidP="006D4F0E">
      <w:pPr>
        <w:pStyle w:val="Bezodstpw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Zgłoszenia należy przesyłać drogą elektroniczną </w:t>
      </w:r>
      <w:hyperlink r:id="rId5" w:history="1">
        <w:r w:rsidRPr="00282945">
          <w:rPr>
            <w:rStyle w:val="Hipercze"/>
            <w:sz w:val="28"/>
            <w:szCs w:val="28"/>
          </w:rPr>
          <w:t>kawo@amu.edu.pl</w:t>
        </w:r>
      </w:hyperlink>
      <w:r>
        <w:rPr>
          <w:sz w:val="28"/>
          <w:szCs w:val="28"/>
        </w:rPr>
        <w:t xml:space="preserve">  do dnia 31 października 2019 roku – ankieta w załączeniu.</w:t>
      </w:r>
    </w:p>
    <w:p w:rsidR="00E426CC" w:rsidRDefault="00E426CC" w:rsidP="006D4F0E">
      <w:pPr>
        <w:pStyle w:val="Bezodstpw"/>
        <w:ind w:firstLine="708"/>
        <w:jc w:val="both"/>
        <w:rPr>
          <w:sz w:val="28"/>
          <w:szCs w:val="28"/>
        </w:rPr>
      </w:pPr>
    </w:p>
    <w:p w:rsidR="00E426CC" w:rsidRDefault="00E426CC" w:rsidP="006D4F0E">
      <w:pPr>
        <w:pStyle w:val="Bezodstpw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dr Wojciech Kamiński</w:t>
      </w:r>
    </w:p>
    <w:p w:rsidR="00E426CC" w:rsidRDefault="00E426CC" w:rsidP="006D4F0E">
      <w:pPr>
        <w:pStyle w:val="Bezodstpw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(tel. 603 421 741)</w:t>
      </w:r>
    </w:p>
    <w:p w:rsidR="00E426CC" w:rsidRPr="00E426CC" w:rsidRDefault="00E426CC" w:rsidP="006D4F0E">
      <w:pPr>
        <w:pStyle w:val="Bezodstpw"/>
        <w:ind w:firstLine="708"/>
        <w:jc w:val="both"/>
        <w:rPr>
          <w:sz w:val="28"/>
          <w:szCs w:val="28"/>
        </w:rPr>
      </w:pPr>
    </w:p>
    <w:sectPr w:rsidR="00E426CC" w:rsidRPr="00E426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F0E"/>
    <w:rsid w:val="006D4F0E"/>
    <w:rsid w:val="00E33064"/>
    <w:rsid w:val="00E426CC"/>
    <w:rsid w:val="00F4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D4F0E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E426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D4F0E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E426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wo@amu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245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Wojtek</cp:lastModifiedBy>
  <cp:revision>1</cp:revision>
  <cp:lastPrinted>2019-04-10T03:22:00Z</cp:lastPrinted>
  <dcterms:created xsi:type="dcterms:W3CDTF">2019-04-10T03:00:00Z</dcterms:created>
  <dcterms:modified xsi:type="dcterms:W3CDTF">2019-04-10T03:24:00Z</dcterms:modified>
</cp:coreProperties>
</file>