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3501D" w:rsidRPr="00735595" w:rsidRDefault="00A3501D" w:rsidP="00B91D0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Santander Text Light" w:hAnsi="Santander Text Light"/>
        </w:rPr>
      </w:pPr>
    </w:p>
    <w:p w14:paraId="526A041C" w14:textId="0A627FE2" w:rsidR="00735595" w:rsidRPr="00735595" w:rsidRDefault="00A36270" w:rsidP="13974896">
      <w:pPr>
        <w:pStyle w:val="HTML-wstpniesformatowany"/>
        <w:spacing w:line="276" w:lineRule="auto"/>
        <w:rPr>
          <w:rFonts w:ascii="Santander Text Light" w:hAnsi="Santander Text Light" w:cs="Calibri"/>
          <w:b/>
          <w:bCs/>
          <w:color w:val="FF0000"/>
          <w:sz w:val="28"/>
          <w:szCs w:val="28"/>
        </w:rPr>
      </w:pPr>
      <w:r>
        <w:rPr>
          <w:rFonts w:ascii="Santander Text Light" w:hAnsi="Santander Text Light" w:cs="Calibri"/>
          <w:b/>
          <w:bCs/>
          <w:color w:val="FF0000"/>
          <w:sz w:val="28"/>
          <w:szCs w:val="28"/>
        </w:rPr>
        <w:t xml:space="preserve">Trwa nabór na </w:t>
      </w:r>
      <w:r w:rsidR="001777FF">
        <w:rPr>
          <w:rFonts w:ascii="Santander Text Light" w:hAnsi="Santander Text Light" w:cs="Calibri"/>
          <w:b/>
          <w:bCs/>
          <w:color w:val="FF0000"/>
          <w:sz w:val="28"/>
          <w:szCs w:val="28"/>
        </w:rPr>
        <w:t>SPOŁECZNIKA ROKU</w:t>
      </w:r>
      <w:r>
        <w:rPr>
          <w:rFonts w:ascii="Santander Text Light" w:hAnsi="Santander Text Light" w:cs="Calibri"/>
          <w:b/>
          <w:bCs/>
          <w:color w:val="FF0000"/>
          <w:sz w:val="28"/>
          <w:szCs w:val="28"/>
        </w:rPr>
        <w:t xml:space="preserve"> UAM oraz </w:t>
      </w:r>
      <w:r w:rsidR="0090175C" w:rsidRPr="13974896">
        <w:rPr>
          <w:rFonts w:ascii="Santander Text Light" w:hAnsi="Santander Text Light" w:cs="Calibri"/>
          <w:b/>
          <w:bCs/>
          <w:color w:val="FF0000"/>
          <w:sz w:val="28"/>
          <w:szCs w:val="28"/>
        </w:rPr>
        <w:t xml:space="preserve"> bezpłatne kursy w ramach </w:t>
      </w:r>
      <w:r w:rsidR="00AD4FD3" w:rsidRPr="13974896">
        <w:rPr>
          <w:rFonts w:ascii="Santander Text Light" w:hAnsi="Santander Text Light" w:cs="Calibri"/>
          <w:b/>
          <w:bCs/>
          <w:color w:val="FF0000"/>
          <w:sz w:val="28"/>
          <w:szCs w:val="28"/>
        </w:rPr>
        <w:t>Stypendiów Santander</w:t>
      </w:r>
      <w:r w:rsidR="0090175C" w:rsidRPr="13974896">
        <w:rPr>
          <w:rFonts w:ascii="Santander Text Light" w:hAnsi="Santander Text Light" w:cs="Calibri"/>
          <w:b/>
          <w:bCs/>
          <w:color w:val="FF0000"/>
          <w:sz w:val="28"/>
          <w:szCs w:val="28"/>
        </w:rPr>
        <w:t xml:space="preserve"> </w:t>
      </w:r>
    </w:p>
    <w:p w14:paraId="0A37501D" w14:textId="77777777" w:rsidR="00735595" w:rsidRPr="00735595" w:rsidRDefault="00735595" w:rsidP="13974896">
      <w:pPr>
        <w:pStyle w:val="HTML-wstpniesformatowany"/>
        <w:spacing w:line="276" w:lineRule="auto"/>
        <w:rPr>
          <w:rFonts w:ascii="Santander Text Light" w:hAnsi="Santander Text Light" w:cs="Calibri"/>
          <w:b/>
          <w:bCs/>
          <w:color w:val="FF0000"/>
          <w:sz w:val="28"/>
          <w:szCs w:val="28"/>
        </w:rPr>
      </w:pPr>
    </w:p>
    <w:p w14:paraId="19CEAB0C" w14:textId="1FDF05B5" w:rsidR="001070B9" w:rsidRPr="00735595" w:rsidRDefault="00A36270" w:rsidP="00A36270">
      <w:pPr>
        <w:pStyle w:val="HTML-wstpniesformatowany"/>
        <w:spacing w:line="276" w:lineRule="auto"/>
        <w:rPr>
          <w:rFonts w:ascii="Santander Text Light" w:hAnsi="Santander Text Light" w:cs="Calibri"/>
          <w:sz w:val="22"/>
          <w:szCs w:val="22"/>
        </w:rPr>
      </w:pPr>
      <w:r w:rsidRPr="001777FF">
        <w:rPr>
          <w:rFonts w:ascii="Santander Text Light" w:hAnsi="Santander Text Light" w:cs="Calibri"/>
          <w:sz w:val="22"/>
          <w:szCs w:val="22"/>
        </w:rPr>
        <w:t xml:space="preserve">Angażujesz się w działania </w:t>
      </w:r>
      <w:r w:rsidR="001777FF">
        <w:rPr>
          <w:rFonts w:ascii="Santander Text Light" w:hAnsi="Santander Text Light" w:cs="Calibri"/>
          <w:sz w:val="22"/>
          <w:szCs w:val="22"/>
        </w:rPr>
        <w:t>społeczne</w:t>
      </w:r>
      <w:r w:rsidRPr="001777FF">
        <w:rPr>
          <w:rFonts w:ascii="Santander Text Light" w:hAnsi="Santander Text Light" w:cs="Calibri"/>
          <w:sz w:val="22"/>
          <w:szCs w:val="22"/>
        </w:rPr>
        <w:t>? A może chcesz podszlifować j</w:t>
      </w:r>
      <w:r>
        <w:rPr>
          <w:rFonts w:ascii="Santander Text Light" w:hAnsi="Santander Text Light" w:cs="Calibri"/>
          <w:sz w:val="22"/>
          <w:szCs w:val="22"/>
        </w:rPr>
        <w:t>ęzyk angielski, rozwinąć kompetencje związane z zarządzaniem</w:t>
      </w:r>
      <w:r w:rsidR="3F8DB260" w:rsidRPr="2E03E46A">
        <w:rPr>
          <w:rFonts w:ascii="Santander Text Light" w:hAnsi="Santander Text Light" w:cs="Calibri"/>
          <w:sz w:val="22"/>
          <w:szCs w:val="22"/>
        </w:rPr>
        <w:t xml:space="preserve"> projektami, </w:t>
      </w:r>
      <w:r>
        <w:rPr>
          <w:rFonts w:ascii="Santander Text Light" w:hAnsi="Santander Text Light" w:cs="Calibri"/>
          <w:sz w:val="22"/>
          <w:szCs w:val="22"/>
        </w:rPr>
        <w:t>inwestowaniem</w:t>
      </w:r>
      <w:r w:rsidR="04AD2E4F" w:rsidRPr="2E03E46A">
        <w:rPr>
          <w:rFonts w:ascii="Santander Text Light" w:hAnsi="Santander Text Light" w:cs="Calibri"/>
          <w:sz w:val="22"/>
          <w:szCs w:val="22"/>
        </w:rPr>
        <w:t xml:space="preserve"> na giełdzie, </w:t>
      </w:r>
      <w:r w:rsidR="45721181" w:rsidRPr="2E03E46A">
        <w:rPr>
          <w:rFonts w:ascii="Santander Text Light" w:hAnsi="Santander Text Light" w:cs="Calibri"/>
          <w:sz w:val="22"/>
          <w:szCs w:val="22"/>
        </w:rPr>
        <w:t>zrównoważony</w:t>
      </w:r>
      <w:r>
        <w:rPr>
          <w:rFonts w:ascii="Santander Text Light" w:hAnsi="Santander Text Light" w:cs="Calibri"/>
          <w:sz w:val="22"/>
          <w:szCs w:val="22"/>
        </w:rPr>
        <w:t xml:space="preserve">m rozwój lub </w:t>
      </w:r>
      <w:r w:rsidR="45721181" w:rsidRPr="2E03E46A">
        <w:rPr>
          <w:rFonts w:ascii="Santander Text Light" w:hAnsi="Santander Text Light" w:cs="Calibri"/>
          <w:sz w:val="22"/>
          <w:szCs w:val="22"/>
        </w:rPr>
        <w:t xml:space="preserve">umiejętności menadżerskie? </w:t>
      </w:r>
      <w:r w:rsidR="001777FF">
        <w:rPr>
          <w:rFonts w:ascii="Santander Text Light" w:hAnsi="Santander Text Light" w:cs="Calibri"/>
          <w:sz w:val="22"/>
          <w:szCs w:val="22"/>
        </w:rPr>
        <w:t>Trwają</w:t>
      </w:r>
      <w:r w:rsidR="7AA8809E" w:rsidRPr="2E03E46A">
        <w:rPr>
          <w:rFonts w:ascii="Santander Text Light" w:hAnsi="Santander Text Light" w:cs="Calibri"/>
          <w:sz w:val="22"/>
          <w:szCs w:val="22"/>
        </w:rPr>
        <w:t xml:space="preserve"> nabory</w:t>
      </w:r>
      <w:r w:rsidR="04D1D99C" w:rsidRPr="2E03E46A">
        <w:rPr>
          <w:rFonts w:ascii="Santander Text Light" w:hAnsi="Santander Text Light" w:cs="Calibri"/>
          <w:sz w:val="22"/>
          <w:szCs w:val="22"/>
        </w:rPr>
        <w:t xml:space="preserve"> na </w:t>
      </w:r>
      <w:r w:rsidR="3BFA0BB1" w:rsidRPr="2E03E46A">
        <w:rPr>
          <w:rFonts w:ascii="Santander Text Light" w:hAnsi="Santander Text Light" w:cs="Calibri"/>
          <w:sz w:val="22"/>
          <w:szCs w:val="22"/>
        </w:rPr>
        <w:t xml:space="preserve">kolejne </w:t>
      </w:r>
      <w:r w:rsidR="1C180A54" w:rsidRPr="2E03E46A">
        <w:rPr>
          <w:rFonts w:ascii="Santander Text Light" w:hAnsi="Santander Text Light" w:cs="Calibri"/>
          <w:sz w:val="22"/>
          <w:szCs w:val="22"/>
        </w:rPr>
        <w:t>Stypendia Santander,</w:t>
      </w:r>
      <w:r w:rsidR="39C4587E" w:rsidRPr="2E03E46A">
        <w:rPr>
          <w:rFonts w:ascii="Santander Text Light" w:hAnsi="Santander Text Light" w:cs="Calibri"/>
          <w:sz w:val="22"/>
          <w:szCs w:val="22"/>
        </w:rPr>
        <w:t xml:space="preserve"> jest to okazja do zdobycia cenionych kompetencji </w:t>
      </w:r>
      <w:r w:rsidR="7AA8809E" w:rsidRPr="2E03E46A">
        <w:rPr>
          <w:rFonts w:ascii="Santander Text Light" w:hAnsi="Santander Text Light" w:cs="Calibri"/>
          <w:sz w:val="22"/>
          <w:szCs w:val="22"/>
        </w:rPr>
        <w:t xml:space="preserve">oraz </w:t>
      </w:r>
      <w:r w:rsidR="39C4587E" w:rsidRPr="2E03E46A">
        <w:rPr>
          <w:rFonts w:ascii="Santander Text Light" w:hAnsi="Santander Text Light" w:cs="Calibri"/>
          <w:sz w:val="22"/>
          <w:szCs w:val="22"/>
        </w:rPr>
        <w:t>certyfikatów, które pomogą wyróżnić się na rynku pracy.</w:t>
      </w:r>
      <w:r w:rsidR="45721181" w:rsidRPr="2E03E46A">
        <w:rPr>
          <w:rFonts w:ascii="Santander Text Light" w:hAnsi="Santander Text Light" w:cs="Calibri"/>
          <w:sz w:val="22"/>
          <w:szCs w:val="22"/>
        </w:rPr>
        <w:t xml:space="preserve"> </w:t>
      </w:r>
      <w:r w:rsidR="001777FF">
        <w:rPr>
          <w:rFonts w:ascii="Santander Text Light" w:hAnsi="Santander Text Light" w:cs="Calibri"/>
          <w:sz w:val="22"/>
          <w:szCs w:val="22"/>
        </w:rPr>
        <w:t>Zachęcamy do zapoznania się z ofertą.</w:t>
      </w:r>
    </w:p>
    <w:p w14:paraId="5DAB6C7B" w14:textId="7FD0BAA5" w:rsidR="001070B9" w:rsidRDefault="001070B9" w:rsidP="00317CEB">
      <w:pPr>
        <w:pStyle w:val="HTML-wstpniesformatowany"/>
        <w:spacing w:line="276" w:lineRule="auto"/>
        <w:jc w:val="both"/>
        <w:rPr>
          <w:rFonts w:ascii="Santander Text Light" w:hAnsi="Santander Text Light" w:cs="Calibri"/>
          <w:sz w:val="22"/>
          <w:szCs w:val="22"/>
        </w:rPr>
      </w:pPr>
    </w:p>
    <w:p w14:paraId="4DC9CDA8" w14:textId="51E381AB" w:rsidR="001777FF" w:rsidRDefault="001777FF" w:rsidP="00317CEB">
      <w:pPr>
        <w:pStyle w:val="HTML-wstpniesformatowany"/>
        <w:spacing w:line="276" w:lineRule="auto"/>
        <w:jc w:val="both"/>
        <w:rPr>
          <w:rFonts w:ascii="Santander Text Light" w:hAnsi="Santander Text Light" w:cs="Calibri"/>
          <w:sz w:val="22"/>
          <w:szCs w:val="22"/>
        </w:rPr>
      </w:pPr>
    </w:p>
    <w:p w14:paraId="2FD68357" w14:textId="4E1A455A" w:rsidR="001777FF" w:rsidRPr="006662DD" w:rsidRDefault="001777FF" w:rsidP="001777FF">
      <w:pPr>
        <w:pStyle w:val="Nagwek1"/>
        <w:shd w:val="clear" w:color="auto" w:fill="FFFFFF"/>
        <w:spacing w:before="0"/>
        <w:rPr>
          <w:rStyle w:val="normaltextrun"/>
          <w:rFonts w:ascii="Santander Text Light" w:eastAsia="Santander Text Light" w:hAnsi="Santander Text Light" w:cs="Santander Text Light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  <w:shd w:val="clear" w:color="auto" w:fill="FFFFFF"/>
        </w:rPr>
        <w:t xml:space="preserve">Specjalnie dla studentów i doktorantów UAM uruchomiony został nabór na </w:t>
      </w:r>
      <w:r w:rsidRPr="00941198">
        <w:rPr>
          <w:rStyle w:val="normaltextrun"/>
          <w:rFonts w:ascii="Santander Text Light" w:eastAsia="Santander Text Light" w:hAnsi="Santander Text Light" w:cs="Santander Text Light"/>
          <w:color w:val="FF0000"/>
          <w:sz w:val="22"/>
          <w:szCs w:val="22"/>
          <w:shd w:val="clear" w:color="auto" w:fill="FFFFFF"/>
        </w:rPr>
        <w:t>Nagrodę Santander „SPOŁECZNIK ROKU” dla studentów i doktorantów UAM 2022</w:t>
      </w:r>
      <w:r w:rsidRPr="006662DD"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  <w:shd w:val="clear" w:color="auto" w:fill="FFFFFF"/>
        </w:rPr>
        <w:t xml:space="preserve">. </w:t>
      </w:r>
      <w:r w:rsidRPr="006662DD"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</w:rPr>
        <w:t xml:space="preserve"> </w:t>
      </w:r>
      <w:r w:rsidRPr="006662DD"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  <w:shd w:val="clear" w:color="auto" w:fill="FFFFFF"/>
        </w:rPr>
        <w:t>Przyznawana jest ona za szczególne osiągnięcia w działalności społecznej oraz aktywną działalność na rzecz środowiska akademickiego w okresie od 1 czerwca 2021 r. do 31 maja 2022 r.</w:t>
      </w:r>
      <w:r w:rsidRPr="006662DD"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</w:rPr>
        <w:t> </w:t>
      </w:r>
    </w:p>
    <w:p w14:paraId="537977D2" w14:textId="121CF093" w:rsidR="001777FF" w:rsidRPr="00952AC0" w:rsidRDefault="001777FF" w:rsidP="001777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Santander Text Light"/>
          <w:b/>
          <w:bCs/>
          <w:color w:val="FF0000"/>
        </w:rPr>
      </w:pPr>
      <w:r>
        <w:rPr>
          <w:rStyle w:val="normaltextrun"/>
          <w:rFonts w:ascii="Santander Text Light" w:eastAsia="Santander Text Light" w:hAnsi="Santander Text Light" w:cs="Santander Text Light"/>
          <w:b/>
          <w:bCs/>
          <w:color w:val="FF0000"/>
          <w:sz w:val="22"/>
          <w:szCs w:val="22"/>
        </w:rPr>
        <w:t xml:space="preserve">Aplikuj </w:t>
      </w:r>
      <w:r w:rsidRPr="395A8F70">
        <w:rPr>
          <w:rStyle w:val="normaltextrun"/>
          <w:rFonts w:ascii="Santander Text Light" w:eastAsia="Santander Text Light" w:hAnsi="Santander Text Light" w:cs="Santander Text Light"/>
          <w:b/>
          <w:bCs/>
          <w:color w:val="FF0000"/>
          <w:sz w:val="22"/>
          <w:szCs w:val="22"/>
        </w:rPr>
        <w:t xml:space="preserve"> do 1</w:t>
      </w:r>
      <w:r>
        <w:rPr>
          <w:rStyle w:val="normaltextrun"/>
          <w:rFonts w:ascii="Santander Text Light" w:eastAsia="Santander Text Light" w:hAnsi="Santander Text Light" w:cs="Santander Text Light"/>
          <w:b/>
          <w:bCs/>
          <w:color w:val="FF0000"/>
          <w:sz w:val="22"/>
          <w:szCs w:val="22"/>
        </w:rPr>
        <w:t>2</w:t>
      </w:r>
      <w:r w:rsidRPr="395A8F70">
        <w:rPr>
          <w:rStyle w:val="normaltextrun"/>
          <w:rFonts w:ascii="Santander Text Light" w:eastAsia="Santander Text Light" w:hAnsi="Santander Text Light" w:cs="Santander Text Light"/>
          <w:b/>
          <w:bCs/>
          <w:color w:val="FF0000"/>
          <w:sz w:val="22"/>
          <w:szCs w:val="22"/>
        </w:rPr>
        <w:t xml:space="preserve"> czerwca br. </w:t>
      </w:r>
      <w:r w:rsidRPr="00952AC0">
        <w:rPr>
          <w:rStyle w:val="normaltextrun"/>
          <w:rFonts w:eastAsia="Santander Text Light"/>
          <w:b/>
          <w:bCs/>
        </w:rPr>
        <w:t> </w:t>
      </w:r>
    </w:p>
    <w:p w14:paraId="75F69D9C" w14:textId="77777777" w:rsidR="001777FF" w:rsidRDefault="001777FF" w:rsidP="001777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  <w:shd w:val="clear" w:color="auto" w:fill="FFFFFF"/>
        </w:rPr>
      </w:pPr>
      <w:r w:rsidRPr="395A8F70">
        <w:rPr>
          <w:rStyle w:val="normaltextrun"/>
          <w:rFonts w:ascii="Santander Text Light" w:eastAsia="Santander Text Light" w:hAnsi="Santander Text Light" w:cs="Santander Text Light"/>
          <w:sz w:val="22"/>
          <w:szCs w:val="22"/>
        </w:rPr>
        <w:t xml:space="preserve">Link do naboru: </w:t>
      </w:r>
      <w:r w:rsidRPr="00941198"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  <w:shd w:val="clear" w:color="auto" w:fill="FFFFFF"/>
        </w:rPr>
        <w:t>https://app.becas-santander.com/pl/program/spolecznik_uam</w:t>
      </w:r>
    </w:p>
    <w:p w14:paraId="11096036" w14:textId="77777777" w:rsidR="001777FF" w:rsidRDefault="001777FF" w:rsidP="001777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antander Text Light" w:eastAsia="Santander Text Light" w:hAnsi="Santander Text Light" w:cs="Santander Text Light"/>
          <w:color w:val="000000"/>
          <w:sz w:val="22"/>
          <w:szCs w:val="22"/>
          <w:shd w:val="clear" w:color="auto" w:fill="FFFFFF"/>
        </w:rPr>
      </w:pPr>
    </w:p>
    <w:p w14:paraId="1FF25C95" w14:textId="77777777" w:rsidR="001777FF" w:rsidRPr="00735595" w:rsidRDefault="001777FF" w:rsidP="00317CEB">
      <w:pPr>
        <w:pStyle w:val="HTML-wstpniesformatowany"/>
        <w:spacing w:line="276" w:lineRule="auto"/>
        <w:jc w:val="both"/>
        <w:rPr>
          <w:rFonts w:ascii="Santander Text Light" w:hAnsi="Santander Text Light" w:cs="Calibri"/>
          <w:sz w:val="22"/>
          <w:szCs w:val="22"/>
        </w:rPr>
      </w:pPr>
    </w:p>
    <w:p w14:paraId="2A7CB144" w14:textId="15DD24F7" w:rsidR="003804B5" w:rsidRPr="001777FF" w:rsidRDefault="001777FF" w:rsidP="13974896">
      <w:pPr>
        <w:jc w:val="both"/>
        <w:rPr>
          <w:rFonts w:ascii="Santander Text Light" w:hAnsi="Santander Text Light"/>
          <w:b/>
          <w:bCs/>
          <w:color w:val="000000" w:themeColor="text1"/>
        </w:rPr>
      </w:pPr>
      <w:r w:rsidRPr="001777FF">
        <w:rPr>
          <w:rFonts w:ascii="Santander Text Light" w:hAnsi="Santander Text Light"/>
          <w:b/>
          <w:bCs/>
          <w:color w:val="000000" w:themeColor="text1"/>
        </w:rPr>
        <w:t xml:space="preserve">Dodatkowo </w:t>
      </w:r>
      <w:r w:rsidR="00797AF1" w:rsidRPr="001777FF">
        <w:rPr>
          <w:rFonts w:ascii="Santander Text Light" w:hAnsi="Santander Text Light"/>
          <w:b/>
          <w:bCs/>
          <w:color w:val="000000" w:themeColor="text1"/>
        </w:rPr>
        <w:t>trwają nabory</w:t>
      </w:r>
      <w:r w:rsidR="003804B5" w:rsidRPr="001777FF">
        <w:rPr>
          <w:rFonts w:ascii="Santander Text Light" w:hAnsi="Santander Text Light"/>
          <w:b/>
          <w:bCs/>
          <w:color w:val="000000" w:themeColor="text1"/>
        </w:rPr>
        <w:t xml:space="preserve"> na</w:t>
      </w:r>
      <w:r w:rsidRPr="001777FF">
        <w:rPr>
          <w:rFonts w:ascii="Santander Text Light" w:hAnsi="Santander Text Light"/>
          <w:b/>
          <w:bCs/>
          <w:color w:val="000000" w:themeColor="text1"/>
        </w:rPr>
        <w:t xml:space="preserve"> Stypendia Santander w których może wziąć udział każdy, kto ukończył 18 lat</w:t>
      </w:r>
      <w:r w:rsidR="003804B5" w:rsidRPr="001777FF">
        <w:rPr>
          <w:rFonts w:ascii="Santander Text Light" w:hAnsi="Santander Text Light"/>
          <w:b/>
          <w:bCs/>
          <w:color w:val="000000" w:themeColor="text1"/>
        </w:rPr>
        <w:t>:</w:t>
      </w:r>
    </w:p>
    <w:p w14:paraId="627E0688" w14:textId="0FB498F2" w:rsidR="00B36E34" w:rsidRPr="00E60059" w:rsidRDefault="00E60059" w:rsidP="13974896">
      <w:pPr>
        <w:pStyle w:val="Akapitzlist"/>
        <w:numPr>
          <w:ilvl w:val="0"/>
          <w:numId w:val="9"/>
        </w:numPr>
        <w:spacing w:line="276" w:lineRule="auto"/>
        <w:rPr>
          <w:rStyle w:val="Hipercze"/>
          <w:rFonts w:ascii="Santander Text Light" w:hAnsi="Santander Text Light" w:cs="Times New Roman"/>
          <w:b/>
          <w:bCs/>
        </w:rPr>
      </w:pPr>
      <w:r>
        <w:rPr>
          <w:rFonts w:ascii="Santander Text Light" w:hAnsi="Santander Text Light" w:cs="Times New Roman"/>
          <w:b/>
          <w:bCs/>
        </w:rPr>
        <w:fldChar w:fldCharType="begin"/>
      </w:r>
      <w:r>
        <w:rPr>
          <w:rFonts w:ascii="Santander Text Light" w:hAnsi="Santander Text Light" w:cs="Times New Roman"/>
          <w:b/>
          <w:bCs/>
        </w:rPr>
        <w:instrText xml:space="preserve"> HYPERLINK "https://app.becas-santander.com/pl/program/bc-ielts-2022" </w:instrText>
      </w:r>
      <w:r>
        <w:rPr>
          <w:rFonts w:ascii="Santander Text Light" w:hAnsi="Santander Text Light" w:cs="Times New Roman"/>
          <w:b/>
          <w:bCs/>
        </w:rPr>
        <w:fldChar w:fldCharType="separate"/>
      </w:r>
      <w:r w:rsidR="4B67E45C" w:rsidRPr="00E60059">
        <w:rPr>
          <w:rStyle w:val="Hipercze"/>
          <w:rFonts w:ascii="Santander Text Light" w:hAnsi="Santander Text Light" w:cs="Times New Roman"/>
          <w:b/>
          <w:bCs/>
        </w:rPr>
        <w:t>Stypendium Językowe Santander | Angielski i IELTS z British Council</w:t>
      </w:r>
    </w:p>
    <w:p w14:paraId="02EB378F" w14:textId="561B5B1E" w:rsidR="00B95B2E" w:rsidRPr="00E60059" w:rsidRDefault="00E60059" w:rsidP="00E60059">
      <w:pPr>
        <w:pStyle w:val="Akapitzlist"/>
        <w:spacing w:line="276" w:lineRule="auto"/>
        <w:jc w:val="both"/>
        <w:rPr>
          <w:rFonts w:ascii="Santander Text Light" w:hAnsi="Santander Text Light" w:cs="Times New Roman"/>
        </w:rPr>
      </w:pPr>
      <w:r>
        <w:rPr>
          <w:rFonts w:ascii="Santander Text Light" w:hAnsi="Santander Text Light" w:cs="Times New Roman"/>
          <w:b/>
          <w:bCs/>
        </w:rPr>
        <w:fldChar w:fldCharType="end"/>
      </w:r>
      <w:r w:rsidR="3F8DB260" w:rsidRPr="5A80BDBF">
        <w:rPr>
          <w:rFonts w:ascii="Santander Text Light" w:hAnsi="Santander Text Light" w:cs="Times New Roman"/>
        </w:rPr>
        <w:t>1 000</w:t>
      </w:r>
      <w:r w:rsidR="70BD9C89" w:rsidRPr="5A80BDBF">
        <w:rPr>
          <w:rFonts w:ascii="Santander Text Light" w:hAnsi="Santander Text Light" w:cs="Times New Roman"/>
        </w:rPr>
        <w:t xml:space="preserve"> </w:t>
      </w:r>
      <w:r w:rsidR="3BFA0BB1" w:rsidRPr="5A80BDBF">
        <w:rPr>
          <w:rFonts w:ascii="Santander Text Light" w:hAnsi="Santander Text Light" w:cs="Times New Roman"/>
        </w:rPr>
        <w:t xml:space="preserve">miejsc na kurs e-learningowy z języka angielskiego </w:t>
      </w:r>
      <w:r w:rsidR="3BFA0BB1" w:rsidRPr="5A80BDBF">
        <w:rPr>
          <w:rFonts w:ascii="Santander Text Light" w:hAnsi="Santander Text Light" w:cs="Times New Roman"/>
          <w:i/>
          <w:iCs/>
        </w:rPr>
        <w:t>Learn English Select</w:t>
      </w:r>
      <w:r w:rsidR="3BFA0BB1" w:rsidRPr="5A80BDBF">
        <w:rPr>
          <w:rFonts w:ascii="Santander Text Light" w:hAnsi="Santander Text Light" w:cs="Times New Roman"/>
        </w:rPr>
        <w:t xml:space="preserve">, który koncentruje się na rozwoju praktycznych umiejętności </w:t>
      </w:r>
      <w:r w:rsidR="0DB7DE90" w:rsidRPr="5A80BDBF">
        <w:rPr>
          <w:rFonts w:ascii="Santander Text Light" w:hAnsi="Santander Text Light" w:cs="Times New Roman"/>
        </w:rPr>
        <w:t>językowych</w:t>
      </w:r>
      <w:r w:rsidR="3BFA0BB1" w:rsidRPr="5A80BDBF">
        <w:rPr>
          <w:rFonts w:ascii="Santander Text Light" w:hAnsi="Santander Text Light" w:cs="Times New Roman"/>
        </w:rPr>
        <w:t xml:space="preserve">. </w:t>
      </w:r>
      <w:r w:rsidR="70BD9C89" w:rsidRPr="5A80BDBF">
        <w:rPr>
          <w:rFonts w:ascii="Santander Text Light" w:hAnsi="Santander Text Light" w:cs="Times New Roman"/>
        </w:rPr>
        <w:t xml:space="preserve">Grono najlepszych 250 osób otrzyma dodatkowo zajęcia </w:t>
      </w:r>
      <w:r w:rsidR="7AA8809E" w:rsidRPr="5A80BDBF">
        <w:rPr>
          <w:rFonts w:ascii="Santander Text Light" w:hAnsi="Santander Text Light" w:cs="Times New Roman"/>
          <w:i/>
          <w:iCs/>
        </w:rPr>
        <w:t>English O</w:t>
      </w:r>
      <w:r w:rsidR="70BD9C89" w:rsidRPr="5A80BDBF">
        <w:rPr>
          <w:rFonts w:ascii="Santander Text Light" w:hAnsi="Santander Text Light" w:cs="Times New Roman"/>
          <w:i/>
          <w:iCs/>
        </w:rPr>
        <w:t>nline</w:t>
      </w:r>
      <w:r w:rsidR="70BD9C89" w:rsidRPr="5A80BDBF">
        <w:rPr>
          <w:rFonts w:ascii="Santander Text Light" w:hAnsi="Santander Text Light" w:cs="Times New Roman"/>
        </w:rPr>
        <w:t xml:space="preserve"> z lektorami, a </w:t>
      </w:r>
      <w:r w:rsidR="3BFA0BB1" w:rsidRPr="5A80BDBF">
        <w:rPr>
          <w:rFonts w:ascii="Santander Text Light" w:hAnsi="Santander Text Light" w:cs="Times New Roman"/>
        </w:rPr>
        <w:t xml:space="preserve">w kolejnym etapie </w:t>
      </w:r>
      <w:r w:rsidR="70BD9C89" w:rsidRPr="5A80BDBF">
        <w:rPr>
          <w:rFonts w:ascii="Santander Text Light" w:hAnsi="Santander Text Light" w:cs="Times New Roman"/>
        </w:rPr>
        <w:t>125 najlepszych</w:t>
      </w:r>
      <w:r w:rsidR="3BFA0BB1" w:rsidRPr="5A80BDBF">
        <w:rPr>
          <w:rFonts w:ascii="Santander Text Light" w:hAnsi="Santander Text Light" w:cs="Times New Roman"/>
        </w:rPr>
        <w:t xml:space="preserve"> uzyska </w:t>
      </w:r>
      <w:r w:rsidR="0DB7DE90" w:rsidRPr="5A80BDBF">
        <w:rPr>
          <w:rFonts w:ascii="Santander Text Light" w:hAnsi="Santander Text Light" w:cs="Times New Roman"/>
        </w:rPr>
        <w:t xml:space="preserve">dostęp do materiałów dydaktycznych </w:t>
      </w:r>
      <w:r w:rsidR="0DB7DE90" w:rsidRPr="5A80BDBF">
        <w:rPr>
          <w:rFonts w:ascii="Santander Text Light" w:hAnsi="Santander Text Light" w:cs="Times New Roman"/>
          <w:i/>
          <w:iCs/>
        </w:rPr>
        <w:t xml:space="preserve">Road to IELTS </w:t>
      </w:r>
      <w:r w:rsidR="3BFA0BB1" w:rsidRPr="5A80BDBF">
        <w:rPr>
          <w:rFonts w:ascii="Santander Text Light" w:hAnsi="Santander Text Light" w:cs="Times New Roman"/>
        </w:rPr>
        <w:t xml:space="preserve">oraz możliwość bezpłatnego </w:t>
      </w:r>
      <w:r w:rsidR="0DB7DE90" w:rsidRPr="5A80BDBF">
        <w:rPr>
          <w:rFonts w:ascii="Santander Text Light" w:hAnsi="Santander Text Light" w:cs="Times New Roman"/>
        </w:rPr>
        <w:t>zdania</w:t>
      </w:r>
      <w:r w:rsidR="3BFA0BB1" w:rsidRPr="5A80BDBF">
        <w:rPr>
          <w:rFonts w:ascii="Santander Text Light" w:hAnsi="Santander Text Light" w:cs="Times New Roman"/>
        </w:rPr>
        <w:t xml:space="preserve"> testu </w:t>
      </w:r>
      <w:r w:rsidR="5959AD4B" w:rsidRPr="5A80BDBF">
        <w:rPr>
          <w:rFonts w:ascii="Santander Text Light" w:hAnsi="Santander Text Light" w:cs="Times New Roman"/>
        </w:rPr>
        <w:t xml:space="preserve">z certyfikatem </w:t>
      </w:r>
      <w:r w:rsidR="3BFA0BB1" w:rsidRPr="5A80BDBF">
        <w:rPr>
          <w:rFonts w:ascii="Santander Text Light" w:hAnsi="Santander Text Light" w:cs="Times New Roman"/>
        </w:rPr>
        <w:t>IELTS</w:t>
      </w:r>
    </w:p>
    <w:p w14:paraId="48718204" w14:textId="7B686E49" w:rsidR="00317CEB" w:rsidRPr="00E443AB" w:rsidRDefault="00E60059" w:rsidP="637C41B4">
      <w:pPr>
        <w:pStyle w:val="Akapitzlist"/>
        <w:spacing w:line="276" w:lineRule="auto"/>
        <w:jc w:val="both"/>
        <w:rPr>
          <w:rFonts w:ascii="Santander Text Light" w:hAnsi="Santander Text Light" w:cs="Times New Roman"/>
          <w:b/>
          <w:bCs/>
        </w:rPr>
      </w:pPr>
      <w:r>
        <w:rPr>
          <w:rFonts w:ascii="Santander Text Light" w:hAnsi="Santander Text Light" w:cs="Times New Roman"/>
          <w:b/>
          <w:bCs/>
          <w:color w:val="FF0000"/>
        </w:rPr>
        <w:br/>
      </w:r>
      <w:r w:rsidR="0DB7DE90" w:rsidRPr="5A80BDBF">
        <w:rPr>
          <w:rFonts w:ascii="Santander Text Light" w:hAnsi="Santander Text Light" w:cs="Times New Roman"/>
          <w:b/>
          <w:bCs/>
          <w:color w:val="FF0000"/>
        </w:rPr>
        <w:t xml:space="preserve">Aplikuj do </w:t>
      </w:r>
      <w:r w:rsidR="5959AD4B" w:rsidRPr="5A80BDBF">
        <w:rPr>
          <w:rFonts w:ascii="Santander Text Light" w:hAnsi="Santander Text Light" w:cs="Times New Roman"/>
          <w:b/>
          <w:bCs/>
          <w:color w:val="FF0000"/>
        </w:rPr>
        <w:t>19 czerwca b</w:t>
      </w:r>
      <w:r w:rsidR="5D477F47" w:rsidRPr="5A80BDBF">
        <w:rPr>
          <w:rFonts w:ascii="Santander Text Light" w:hAnsi="Santander Text Light" w:cs="Times New Roman"/>
          <w:b/>
          <w:bCs/>
          <w:color w:val="FF0000"/>
        </w:rPr>
        <w:t xml:space="preserve">r. </w:t>
      </w:r>
    </w:p>
    <w:p w14:paraId="5F99AFA2" w14:textId="5B9ED7B9" w:rsidR="00257C9D" w:rsidRPr="00257C9D" w:rsidRDefault="00317CEB" w:rsidP="00257C9D">
      <w:pPr>
        <w:pStyle w:val="Akapitzlist"/>
        <w:spacing w:line="276" w:lineRule="auto"/>
        <w:jc w:val="both"/>
      </w:pPr>
      <w:r w:rsidRPr="637C41B4">
        <w:rPr>
          <w:rFonts w:ascii="Santander Text Light" w:hAnsi="Santander Text Light" w:cs="Times New Roman"/>
        </w:rPr>
        <w:t>Link do naboru:</w:t>
      </w:r>
      <w:r w:rsidR="00630D15" w:rsidRPr="637C41B4">
        <w:rPr>
          <w:rFonts w:ascii="Santander Text Light" w:hAnsi="Santander Text Light" w:cs="Times New Roman"/>
        </w:rPr>
        <w:t xml:space="preserve"> </w:t>
      </w:r>
      <w:hyperlink r:id="rId11" w:history="1">
        <w:r w:rsidR="637C41B4" w:rsidRPr="637C41B4">
          <w:rPr>
            <w:rStyle w:val="Hipercze"/>
          </w:rPr>
          <w:t>https://app.becas-santander.com/pl/program/bc-ielts-2022</w:t>
        </w:r>
      </w:hyperlink>
    </w:p>
    <w:p w14:paraId="1EC2809D" w14:textId="094D6EE4" w:rsidR="320A10CA" w:rsidRPr="00E60059" w:rsidRDefault="320A10CA" w:rsidP="00E60059">
      <w:pPr>
        <w:pStyle w:val="Akapitzlist"/>
        <w:spacing w:line="276" w:lineRule="auto"/>
        <w:rPr>
          <w:rFonts w:asciiTheme="minorHAnsi" w:eastAsiaTheme="minorEastAsia" w:hAnsiTheme="minorHAnsi" w:cstheme="minorBidi"/>
          <w:bCs/>
          <w:color w:val="0000FF"/>
        </w:rPr>
      </w:pPr>
    </w:p>
    <w:p w14:paraId="6379CDEB" w14:textId="45069D74" w:rsidR="13974896" w:rsidRPr="00E60059" w:rsidRDefault="009A5CF4" w:rsidP="5A80BDBF">
      <w:pPr>
        <w:pStyle w:val="Akapitzlist"/>
        <w:numPr>
          <w:ilvl w:val="0"/>
          <w:numId w:val="9"/>
        </w:numPr>
        <w:spacing w:line="276" w:lineRule="auto"/>
        <w:rPr>
          <w:rStyle w:val="Hipercze"/>
          <w:rFonts w:ascii="Santander Text Light" w:eastAsiaTheme="minorEastAsia" w:hAnsi="Santander Text Light" w:cstheme="minorBidi"/>
          <w:b/>
          <w:bCs/>
        </w:rPr>
      </w:pPr>
      <w:hyperlink r:id="rId12" w:history="1">
        <w:r w:rsidR="7BA61256" w:rsidRPr="00E60059">
          <w:rPr>
            <w:rStyle w:val="Hipercze"/>
            <w:rFonts w:ascii="Santander Text Light" w:hAnsi="Santander Text Light"/>
            <w:b/>
            <w:bCs/>
          </w:rPr>
          <w:t xml:space="preserve">Stypendium Rozwojowe Santander </w:t>
        </w:r>
        <w:r w:rsidR="436B03BE" w:rsidRPr="00E60059">
          <w:rPr>
            <w:rStyle w:val="Hipercze"/>
            <w:rFonts w:ascii="Santander Text Light" w:hAnsi="Santander Text Light" w:cs="Times New Roman"/>
            <w:b/>
            <w:bCs/>
            <w:lang w:val="en-US"/>
          </w:rPr>
          <w:t>| Podstaway Zarządzania projektami WZ IŁ&amp; IPMA</w:t>
        </w:r>
      </w:hyperlink>
    </w:p>
    <w:p w14:paraId="5701C9B9" w14:textId="1F6DC0BC" w:rsidR="320A10CA" w:rsidRPr="00E60059" w:rsidRDefault="320A10CA" w:rsidP="00E60059">
      <w:pPr>
        <w:pStyle w:val="Akapitzlist"/>
        <w:spacing w:line="276" w:lineRule="auto"/>
        <w:rPr>
          <w:rFonts w:ascii="Santander Text Light" w:hAnsi="Santander Text Light" w:cs="Times New Roman"/>
        </w:rPr>
      </w:pPr>
      <w:r w:rsidRPr="57EAC40E">
        <w:fldChar w:fldCharType="begin"/>
      </w:r>
      <w:r w:rsidRPr="57EAC40E">
        <w:rPr>
          <w:rStyle w:val="Hipercze"/>
          <w:rFonts w:cs="Times New Roman"/>
          <w:b/>
          <w:bCs/>
        </w:rPr>
        <w:fldChar w:fldCharType="end"/>
      </w:r>
      <w:r w:rsidR="00257C9D" w:rsidRPr="57EAC40E">
        <w:rPr>
          <w:rFonts w:ascii="Santander Text Light" w:hAnsi="Santander Text Light" w:cs="Times New Roman"/>
        </w:rPr>
        <w:t xml:space="preserve">100 miejsc na </w:t>
      </w:r>
      <w:r w:rsidR="00950AD9" w:rsidRPr="57EAC40E">
        <w:rPr>
          <w:rFonts w:ascii="Santander Text Light" w:hAnsi="Santander Text Light" w:cs="Times New Roman"/>
        </w:rPr>
        <w:t>kurs</w:t>
      </w:r>
      <w:r w:rsidR="00A00925" w:rsidRPr="57EAC40E">
        <w:rPr>
          <w:rFonts w:ascii="Santander Text Light" w:hAnsi="Santander Text Light" w:cs="Times New Roman"/>
        </w:rPr>
        <w:t xml:space="preserve"> online z wykładowcami International Project Management </w:t>
      </w:r>
      <w:r w:rsidR="637C41B4" w:rsidRPr="57EAC40E">
        <w:rPr>
          <w:rFonts w:ascii="Santander Text Light" w:hAnsi="Santander Text Light" w:cs="Times New Roman"/>
        </w:rPr>
        <w:t>Associaction</w:t>
      </w:r>
      <w:r w:rsidR="00950AD9" w:rsidRPr="57EAC40E">
        <w:rPr>
          <w:rFonts w:ascii="Santander Text Light" w:hAnsi="Santander Text Light" w:cs="Times New Roman"/>
        </w:rPr>
        <w:t xml:space="preserve"> </w:t>
      </w:r>
      <w:r w:rsidR="00257C9D" w:rsidRPr="57EAC40E">
        <w:rPr>
          <w:rFonts w:ascii="Santander Text Light" w:hAnsi="Santander Text Light" w:cs="Times New Roman"/>
        </w:rPr>
        <w:t xml:space="preserve">wprowadzający </w:t>
      </w:r>
      <w:r w:rsidR="00257C9D" w:rsidRPr="57EAC40E">
        <w:rPr>
          <w:rFonts w:ascii="Santander Text Light" w:hAnsi="Santander Text Light"/>
        </w:rPr>
        <w:t xml:space="preserve">do świata projektów i zarządzania nimi.  Najważniejsze pojęcia projektowe, główne metody i narzędzia, zasady organizacji pracy projektowej to główne zagadnienia tego kursu. </w:t>
      </w:r>
      <w:r w:rsidR="00950AD9" w:rsidRPr="57EAC40E">
        <w:rPr>
          <w:rFonts w:ascii="Santander Text Light" w:hAnsi="Santander Text Light"/>
        </w:rPr>
        <w:t>Ucze</w:t>
      </w:r>
      <w:r w:rsidR="00A00925" w:rsidRPr="57EAC40E">
        <w:rPr>
          <w:rFonts w:ascii="Santander Text Light" w:hAnsi="Santander Text Light"/>
        </w:rPr>
        <w:t>s</w:t>
      </w:r>
      <w:r w:rsidR="00950AD9" w:rsidRPr="57EAC40E">
        <w:rPr>
          <w:rFonts w:ascii="Santander Text Light" w:hAnsi="Santander Text Light"/>
        </w:rPr>
        <w:t xml:space="preserve">tnicy otrzymają certyfikat uczestnictwa. </w:t>
      </w:r>
      <w:r w:rsidR="00257C9D" w:rsidRPr="57EAC40E">
        <w:rPr>
          <w:rFonts w:ascii="Santander Text Light" w:hAnsi="Santander Text Light" w:cs="Times New Roman"/>
        </w:rPr>
        <w:t>Kurs jest organizowany przez</w:t>
      </w:r>
      <w:r w:rsidR="00950AD9" w:rsidRPr="57EAC40E">
        <w:rPr>
          <w:rFonts w:ascii="Santander Text Light" w:hAnsi="Santander Text Light" w:cs="Times New Roman"/>
        </w:rPr>
        <w:t xml:space="preserve"> </w:t>
      </w:r>
      <w:r w:rsidR="00257C9D" w:rsidRPr="57EAC40E">
        <w:rPr>
          <w:rFonts w:ascii="Santander Text Light" w:hAnsi="Santander Text Light" w:cs="Times New Roman"/>
        </w:rPr>
        <w:t>Wydział Zarządzania Uniwersytet Łódzki</w:t>
      </w:r>
      <w:r w:rsidR="00E60059" w:rsidRPr="57EAC40E">
        <w:rPr>
          <w:rFonts w:ascii="Santander Text Light" w:hAnsi="Santander Text Light" w:cs="Times New Roman"/>
        </w:rPr>
        <w:t xml:space="preserve"> we współpracy z IPMA Polska.</w:t>
      </w:r>
      <w:r>
        <w:br/>
      </w:r>
      <w:r>
        <w:lastRenderedPageBreak/>
        <w:br/>
      </w:r>
      <w:r w:rsidR="432465AE" w:rsidRPr="57EAC40E">
        <w:rPr>
          <w:rFonts w:ascii="Santander Text Light" w:hAnsi="Santander Text Light" w:cs="Times New Roman"/>
          <w:b/>
          <w:bCs/>
          <w:color w:val="FF0000"/>
        </w:rPr>
        <w:t xml:space="preserve">Aplikuj do </w:t>
      </w:r>
      <w:r w:rsidR="5959AD4B" w:rsidRPr="57EAC40E">
        <w:rPr>
          <w:rFonts w:ascii="Santander Text Light" w:hAnsi="Santander Text Light" w:cs="Times New Roman"/>
          <w:b/>
          <w:bCs/>
          <w:color w:val="FF0000"/>
        </w:rPr>
        <w:t>12 czerwca br.</w:t>
      </w:r>
    </w:p>
    <w:p w14:paraId="6E56F256" w14:textId="059E612B" w:rsidR="320A10CA" w:rsidRDefault="002868F5" w:rsidP="637C41B4">
      <w:pPr>
        <w:pStyle w:val="Akapitzlist"/>
        <w:spacing w:line="276" w:lineRule="auto"/>
        <w:jc w:val="both"/>
        <w:rPr>
          <w:rStyle w:val="Hipercze"/>
          <w:rFonts w:ascii="Santander Text Light" w:hAnsi="Santander Text Light" w:cs="Times New Roman"/>
          <w:color w:val="auto"/>
          <w:u w:val="none"/>
        </w:rPr>
      </w:pPr>
      <w:r w:rsidRPr="13974896">
        <w:rPr>
          <w:rFonts w:ascii="Santander Text Light" w:hAnsi="Santander Text Light" w:cs="Times New Roman"/>
        </w:rPr>
        <w:t xml:space="preserve">Link do naboru: </w:t>
      </w:r>
      <w:hyperlink r:id="rId13" w:history="1">
        <w:r w:rsidR="00E60059" w:rsidRPr="00C57C15">
          <w:rPr>
            <w:rStyle w:val="Hipercze"/>
          </w:rPr>
          <w:t>https://app.becas-santander.com/pl/program/pzp_wzul_ipma</w:t>
        </w:r>
      </w:hyperlink>
      <w:r w:rsidR="00E60059">
        <w:t xml:space="preserve"> </w:t>
      </w:r>
    </w:p>
    <w:p w14:paraId="7561A857" w14:textId="77777777" w:rsidR="320A10CA" w:rsidRDefault="320A10CA" w:rsidP="637C41B4">
      <w:pPr>
        <w:pStyle w:val="Akapitzlist"/>
        <w:spacing w:line="276" w:lineRule="auto"/>
        <w:rPr>
          <w:rFonts w:ascii="Santander Text Light" w:hAnsi="Santander Text Light" w:cs="Times New Roman"/>
        </w:rPr>
      </w:pPr>
    </w:p>
    <w:p w14:paraId="3F6E8ADE" w14:textId="7C4EB91F" w:rsidR="320A10CA" w:rsidRPr="00E60059" w:rsidRDefault="320A10CA" w:rsidP="637C41B4">
      <w:pPr>
        <w:pStyle w:val="Akapitzlist"/>
        <w:spacing w:line="276" w:lineRule="auto"/>
        <w:jc w:val="both"/>
        <w:rPr>
          <w:rFonts w:ascii="Santander Text Light" w:hAnsi="Santander Text Light"/>
          <w:b/>
        </w:rPr>
      </w:pPr>
    </w:p>
    <w:p w14:paraId="2BD396FA" w14:textId="13C5BBE3" w:rsidR="00AD4FD3" w:rsidRPr="00E60059" w:rsidRDefault="009A5CF4" w:rsidP="13974896">
      <w:pPr>
        <w:pStyle w:val="Akapitzlist"/>
        <w:numPr>
          <w:ilvl w:val="0"/>
          <w:numId w:val="9"/>
        </w:numPr>
        <w:jc w:val="both"/>
        <w:rPr>
          <w:rFonts w:ascii="Santander Text Light" w:hAnsi="Santander Text Light" w:cs="Times New Roman"/>
          <w:b/>
          <w:bCs/>
        </w:rPr>
      </w:pPr>
      <w:hyperlink r:id="rId14">
        <w:r w:rsidR="00AD4FD3" w:rsidRPr="21287F5E">
          <w:rPr>
            <w:rStyle w:val="Hipercze"/>
            <w:rFonts w:ascii="Santander Text Light" w:hAnsi="Santander Text Light"/>
            <w:b/>
            <w:bCs/>
          </w:rPr>
          <w:t>Stypendium Rozwojowe Santander | Podstawy inwestowania na giełdzie SGH &amp; GPW</w:t>
        </w:r>
      </w:hyperlink>
      <w:r w:rsidR="00AD4FD3" w:rsidRPr="21287F5E">
        <w:rPr>
          <w:rFonts w:ascii="Santander Text Light" w:hAnsi="Santander Text Light"/>
          <w:b/>
          <w:bCs/>
        </w:rPr>
        <w:t xml:space="preserve"> </w:t>
      </w:r>
    </w:p>
    <w:p w14:paraId="6A05A809" w14:textId="77777777" w:rsidR="00AD4FD3" w:rsidRPr="00950AD9" w:rsidRDefault="00AD4FD3" w:rsidP="00AD4FD3">
      <w:pPr>
        <w:pStyle w:val="Akapitzlist"/>
        <w:jc w:val="both"/>
        <w:rPr>
          <w:rFonts w:ascii="Santander Text Light" w:hAnsi="Santander Text Light" w:cs="Times New Roman"/>
        </w:rPr>
      </w:pPr>
    </w:p>
    <w:p w14:paraId="46CDBEA2" w14:textId="25E88464" w:rsidR="00257C9D" w:rsidRPr="00E60059" w:rsidRDefault="00AD4FD3" w:rsidP="00E60059">
      <w:pPr>
        <w:pStyle w:val="Akapitzlist"/>
        <w:jc w:val="both"/>
        <w:rPr>
          <w:rFonts w:ascii="Santander Text Light" w:hAnsi="Santander Text Light" w:cs="Times New Roman"/>
        </w:rPr>
      </w:pPr>
      <w:r w:rsidRPr="4622507B">
        <w:rPr>
          <w:rFonts w:ascii="Santander Text Light" w:hAnsi="Santander Text Light" w:cs="Times New Roman"/>
        </w:rPr>
        <w:t>200</w:t>
      </w:r>
      <w:r w:rsidR="00950AD9" w:rsidRPr="4622507B">
        <w:rPr>
          <w:rFonts w:ascii="Santander Text Light" w:hAnsi="Santander Text Light" w:cs="Times New Roman"/>
        </w:rPr>
        <w:t xml:space="preserve"> miejsc na kurs</w:t>
      </w:r>
      <w:r w:rsidR="00A00925" w:rsidRPr="4622507B">
        <w:rPr>
          <w:rFonts w:ascii="Santander Text Light" w:hAnsi="Santander Text Light" w:cs="Times New Roman"/>
        </w:rPr>
        <w:t xml:space="preserve"> online z wykładowcami</w:t>
      </w:r>
      <w:r w:rsidR="00950AD9" w:rsidRPr="4622507B">
        <w:rPr>
          <w:rFonts w:ascii="Santander Text Light" w:hAnsi="Santander Text Light" w:cs="Times New Roman"/>
        </w:rPr>
        <w:t xml:space="preserve"> dla osób zainteresowanych inwestowaniem, obejmujący zagadnienia, takie jak m.in. funkcjonowanie rynku kapitałowego i giełdy, zasady inwestowania, analiza spółek, sposoby oceny ryzyka, psychologia inwestowania i wiele innych. Po zakończeniu kursu uczestnicy otrzymają certyfikat. </w:t>
      </w:r>
      <w:r w:rsidR="00A00925" w:rsidRPr="4622507B">
        <w:rPr>
          <w:rFonts w:ascii="Santander Text Light" w:hAnsi="Santander Text Light" w:cs="Times New Roman"/>
        </w:rPr>
        <w:t xml:space="preserve">Kurs </w:t>
      </w:r>
      <w:r w:rsidR="0077400F" w:rsidRPr="4622507B">
        <w:rPr>
          <w:rFonts w:ascii="Santander Text Light" w:hAnsi="Santander Text Light" w:cs="Times New Roman"/>
        </w:rPr>
        <w:t xml:space="preserve">organizowany </w:t>
      </w:r>
      <w:r w:rsidR="00950AD9" w:rsidRPr="4622507B">
        <w:rPr>
          <w:rFonts w:ascii="Santander Text Light" w:hAnsi="Santander Text Light" w:cs="Times New Roman"/>
        </w:rPr>
        <w:t xml:space="preserve">jest </w:t>
      </w:r>
      <w:r w:rsidR="0077400F" w:rsidRPr="4622507B">
        <w:rPr>
          <w:rFonts w:ascii="Santander Text Light" w:hAnsi="Santander Text Light" w:cs="Times New Roman"/>
        </w:rPr>
        <w:t xml:space="preserve">przez </w:t>
      </w:r>
      <w:r w:rsidR="00950AD9" w:rsidRPr="4622507B">
        <w:rPr>
          <w:rFonts w:ascii="Santander Text Light" w:hAnsi="Santander Text Light" w:cs="Times New Roman"/>
        </w:rPr>
        <w:t>Szkołę Główną Handlową w Warszawie przy współpracy z Fundacją Giełdy Papierów Wartościowych.</w:t>
      </w:r>
      <w:r w:rsidR="00E60059">
        <w:rPr>
          <w:rFonts w:ascii="Santander Text Light" w:hAnsi="Santander Text Light" w:cs="Times New Roman"/>
        </w:rPr>
        <w:br/>
      </w:r>
      <w:r w:rsidR="00E60059">
        <w:rPr>
          <w:rFonts w:ascii="Santander Text Light" w:hAnsi="Santander Text Light" w:cs="Times New Roman"/>
          <w:b/>
          <w:bCs/>
          <w:color w:val="FF0000"/>
        </w:rPr>
        <w:br/>
      </w:r>
      <w:r w:rsidR="00257C9D" w:rsidRPr="00E60059">
        <w:rPr>
          <w:rFonts w:ascii="Santander Text Light" w:hAnsi="Santander Text Light" w:cs="Times New Roman"/>
          <w:b/>
          <w:bCs/>
          <w:color w:val="FF0000"/>
        </w:rPr>
        <w:t xml:space="preserve">Aplikuj do </w:t>
      </w:r>
      <w:r w:rsidR="00A00925" w:rsidRPr="00E60059">
        <w:rPr>
          <w:rFonts w:ascii="Santander Text Light" w:hAnsi="Santander Text Light" w:cs="Times New Roman"/>
          <w:b/>
          <w:bCs/>
          <w:color w:val="FF0000"/>
        </w:rPr>
        <w:t>19 czerwca b</w:t>
      </w:r>
      <w:r w:rsidR="00257C9D" w:rsidRPr="00E60059">
        <w:rPr>
          <w:rFonts w:ascii="Santander Text Light" w:hAnsi="Santander Text Light" w:cs="Times New Roman"/>
          <w:b/>
          <w:bCs/>
          <w:color w:val="FF0000"/>
        </w:rPr>
        <w:t xml:space="preserve">r. </w:t>
      </w:r>
    </w:p>
    <w:p w14:paraId="72A3D3EC" w14:textId="77278BDF" w:rsidR="00257C9D" w:rsidRPr="00257C9D" w:rsidRDefault="00257C9D" w:rsidP="4622507B">
      <w:pPr>
        <w:pStyle w:val="Akapitzlist"/>
        <w:spacing w:line="276" w:lineRule="auto"/>
        <w:jc w:val="both"/>
        <w:rPr>
          <w:rFonts w:ascii="Santander Text Light" w:hAnsi="Santander Text Light" w:cs="Times New Roman"/>
          <w:b/>
          <w:bCs/>
        </w:rPr>
      </w:pPr>
      <w:r w:rsidRPr="637C41B4">
        <w:rPr>
          <w:rFonts w:ascii="Santander Text Light" w:hAnsi="Santander Text Light" w:cs="Times New Roman"/>
        </w:rPr>
        <w:t xml:space="preserve">Link do naboru: </w:t>
      </w:r>
      <w:hyperlink r:id="rId15" w:history="1">
        <w:r w:rsidR="637C41B4" w:rsidRPr="637C41B4">
          <w:rPr>
            <w:rStyle w:val="Hipercze"/>
          </w:rPr>
          <w:t>https://app.becas-santander.com/pl/program/ping_sgh_gpw</w:t>
        </w:r>
      </w:hyperlink>
      <w:r w:rsidR="637C41B4">
        <w:t xml:space="preserve"> </w:t>
      </w:r>
    </w:p>
    <w:p w14:paraId="0D0B940D" w14:textId="77777777" w:rsidR="00950AD9" w:rsidRDefault="00950AD9" w:rsidP="320A10CA">
      <w:pPr>
        <w:pStyle w:val="Akapitzlist"/>
        <w:spacing w:line="276" w:lineRule="auto"/>
        <w:ind w:left="708"/>
        <w:rPr>
          <w:rFonts w:ascii="Santander Text Light" w:hAnsi="Santander Text Light" w:cs="Times New Roman"/>
        </w:rPr>
      </w:pPr>
    </w:p>
    <w:p w14:paraId="0E27B00A" w14:textId="77777777" w:rsidR="00CC26A7" w:rsidRDefault="00CC26A7" w:rsidP="00CC26A7">
      <w:pPr>
        <w:pStyle w:val="Default"/>
      </w:pPr>
    </w:p>
    <w:p w14:paraId="62E910B1" w14:textId="23AA19C5" w:rsidR="002868F5" w:rsidRPr="00A00925" w:rsidRDefault="00CC26A7" w:rsidP="637C41B4">
      <w:pPr>
        <w:pStyle w:val="Akapitzlist"/>
        <w:numPr>
          <w:ilvl w:val="0"/>
          <w:numId w:val="9"/>
        </w:numPr>
        <w:spacing w:line="276" w:lineRule="auto"/>
        <w:rPr>
          <w:rFonts w:ascii="Segoe UI" w:hAnsi="Segoe UI" w:cs="Segoe UI"/>
          <w:b/>
          <w:bCs/>
          <w:color w:val="242424"/>
          <w:sz w:val="21"/>
          <w:szCs w:val="21"/>
          <w:lang w:val="en-US"/>
        </w:rPr>
      </w:pPr>
      <w:r>
        <w:t xml:space="preserve"> </w:t>
      </w:r>
      <w:hyperlink r:id="rId16" w:history="1">
        <w:r w:rsidRPr="00E60059">
          <w:rPr>
            <w:rStyle w:val="Hipercze"/>
            <w:rFonts w:ascii="Santander Text Light" w:hAnsi="Santander Text Light" w:cs="Times New Roman"/>
            <w:b/>
            <w:bCs/>
            <w:lang w:val="en-US"/>
          </w:rPr>
          <w:t>Santander Scholarships Skills | MBA Essentials 2022–LSE</w:t>
        </w:r>
      </w:hyperlink>
      <w:r w:rsidRPr="13974896">
        <w:rPr>
          <w:b/>
          <w:bCs/>
          <w:lang w:val="en-US"/>
        </w:rPr>
        <w:t xml:space="preserve"> </w:t>
      </w:r>
    </w:p>
    <w:p w14:paraId="7DB3047A" w14:textId="512AB16A" w:rsidR="320A10CA" w:rsidRPr="00E60059" w:rsidRDefault="008C61F8" w:rsidP="6CC084E0">
      <w:pPr>
        <w:ind w:left="720"/>
        <w:jc w:val="both"/>
        <w:rPr>
          <w:rFonts w:ascii="Santander Text Light" w:hAnsi="Santander Text Light" w:cs="Times New Roman"/>
        </w:rPr>
      </w:pPr>
      <w:r w:rsidRPr="6CC084E0">
        <w:rPr>
          <w:rFonts w:ascii="Santander Text Light" w:hAnsi="Santander Text Light" w:cs="Times New Roman"/>
        </w:rPr>
        <w:t xml:space="preserve">900 </w:t>
      </w:r>
      <w:r w:rsidR="00A00925" w:rsidRPr="6CC084E0">
        <w:rPr>
          <w:rFonts w:ascii="Santander Text Light" w:hAnsi="Santander Text Light" w:cs="Times New Roman"/>
        </w:rPr>
        <w:t xml:space="preserve">miejsc dla osób </w:t>
      </w:r>
      <w:r w:rsidRPr="6CC084E0">
        <w:rPr>
          <w:rFonts w:ascii="Santander Text Light" w:hAnsi="Santander Text Light" w:cs="Times New Roman"/>
        </w:rPr>
        <w:t xml:space="preserve">chcących </w:t>
      </w:r>
      <w:r w:rsidR="00CC26A7" w:rsidRPr="6CC084E0">
        <w:rPr>
          <w:rFonts w:ascii="Santander Text Light" w:hAnsi="Santander Text Light" w:cs="Times New Roman"/>
        </w:rPr>
        <w:t xml:space="preserve">rozwinąć </w:t>
      </w:r>
      <w:r w:rsidRPr="6CC084E0">
        <w:rPr>
          <w:rFonts w:ascii="Santander Text Light" w:hAnsi="Santander Text Light" w:cs="Times New Roman"/>
        </w:rPr>
        <w:t>niezbędne twarde i miękkie umiejętności biznesowe</w:t>
      </w:r>
      <w:r w:rsidR="00CC26A7" w:rsidRPr="6CC084E0">
        <w:rPr>
          <w:rFonts w:ascii="Santander Text Light" w:hAnsi="Santander Text Light" w:cs="Times New Roman"/>
        </w:rPr>
        <w:t xml:space="preserve"> stanowiące</w:t>
      </w:r>
      <w:r w:rsidR="637C41B4" w:rsidRPr="6CC084E0">
        <w:rPr>
          <w:rFonts w:ascii="Santander Text Light" w:hAnsi="Santander Text Light" w:cs="Times New Roman"/>
        </w:rPr>
        <w:t xml:space="preserve"> esencję wiedzy ze studiów MBA</w:t>
      </w:r>
      <w:r w:rsidR="00CC26A7" w:rsidRPr="6CC084E0">
        <w:rPr>
          <w:rFonts w:ascii="Santander Text Light" w:hAnsi="Santander Text Light" w:cs="Times New Roman"/>
        </w:rPr>
        <w:t xml:space="preserve">. </w:t>
      </w:r>
      <w:r w:rsidRPr="6CC084E0">
        <w:rPr>
          <w:rFonts w:ascii="Santander Text Light" w:hAnsi="Santander Text Light" w:cs="Times New Roman"/>
        </w:rPr>
        <w:t>Program</w:t>
      </w:r>
      <w:r w:rsidR="00CC26A7" w:rsidRPr="6CC084E0">
        <w:rPr>
          <w:rFonts w:ascii="Santander Text Light" w:hAnsi="Santander Text Light" w:cs="Times New Roman"/>
        </w:rPr>
        <w:t xml:space="preserve"> odbywa się online i</w:t>
      </w:r>
      <w:r w:rsidRPr="6CC084E0">
        <w:rPr>
          <w:rFonts w:ascii="Santander Text Light" w:hAnsi="Santander Text Light" w:cs="Times New Roman"/>
        </w:rPr>
        <w:t xml:space="preserve"> jest podzielony na 10</w:t>
      </w:r>
      <w:r w:rsidR="00CC26A7" w:rsidRPr="6CC084E0">
        <w:rPr>
          <w:rFonts w:ascii="Santander Text Light" w:hAnsi="Santander Text Light" w:cs="Times New Roman"/>
        </w:rPr>
        <w:t xml:space="preserve"> modułów </w:t>
      </w:r>
      <w:r w:rsidRPr="6CC084E0">
        <w:rPr>
          <w:rFonts w:ascii="Santander Text Light" w:hAnsi="Santander Text Light" w:cs="Times New Roman"/>
        </w:rPr>
        <w:t>asynchroniczn</w:t>
      </w:r>
      <w:r w:rsidR="00CC26A7" w:rsidRPr="6CC084E0">
        <w:rPr>
          <w:rFonts w:ascii="Santander Text Light" w:hAnsi="Santander Text Light" w:cs="Times New Roman"/>
        </w:rPr>
        <w:t xml:space="preserve">ych, które są udostępniane co tydzień i mogą być realizowane. Uczestnicy mogą realizować kurs we własnym tempie, dodatkowo maja okazję do nawiązywania interakcji między sobą oraz brania udziału w małych grupach dyskusyjnych.  </w:t>
      </w:r>
      <w:r w:rsidR="6CC084E0" w:rsidRPr="6CC084E0">
        <w:rPr>
          <w:rFonts w:ascii="Santander Text Light" w:eastAsia="Santander Text Light" w:hAnsi="Santander Text Light" w:cs="Santander Text Light"/>
          <w:color w:val="000000" w:themeColor="text1"/>
        </w:rPr>
        <w:t>Program będzie dostępny w języku angielskim, hiszpańskim, portugalskim</w:t>
      </w:r>
      <w:r w:rsidR="00CC26A7" w:rsidRPr="6CC084E0">
        <w:rPr>
          <w:rFonts w:ascii="Santander Text Light" w:hAnsi="Santander Text Light" w:cs="Times New Roman"/>
        </w:rPr>
        <w:t xml:space="preserve">. </w:t>
      </w:r>
    </w:p>
    <w:p w14:paraId="66DFF0F5" w14:textId="114F2FC6" w:rsidR="00CC26A7" w:rsidRPr="00E60059" w:rsidRDefault="00E60059" w:rsidP="00E60059">
      <w:pPr>
        <w:pStyle w:val="Akapitzlist"/>
        <w:rPr>
          <w:rStyle w:val="Hipercze"/>
          <w:rFonts w:ascii="Santander Text Light" w:hAnsi="Santander Text Light" w:cs="Arial"/>
          <w:b/>
          <w:color w:val="FF0000"/>
          <w:szCs w:val="18"/>
          <w:u w:val="none"/>
          <w:shd w:val="clear" w:color="auto" w:fill="FFFFFF"/>
        </w:rPr>
      </w:pPr>
      <w:r>
        <w:rPr>
          <w:rFonts w:ascii="Santander Text Light" w:hAnsi="Santander Text Light" w:cs="Arial"/>
          <w:b/>
          <w:color w:val="FF0000"/>
          <w:szCs w:val="18"/>
          <w:shd w:val="clear" w:color="auto" w:fill="FFFFFF"/>
        </w:rPr>
        <w:br/>
      </w:r>
      <w:r w:rsidR="00CC26A7" w:rsidRPr="00E60059">
        <w:rPr>
          <w:rFonts w:ascii="Santander Text Light" w:hAnsi="Santander Text Light" w:cs="Arial"/>
          <w:b/>
          <w:color w:val="FF0000"/>
          <w:szCs w:val="18"/>
          <w:shd w:val="clear" w:color="auto" w:fill="FFFFFF"/>
        </w:rPr>
        <w:t xml:space="preserve">Aplikuj do 30 czerwca br. </w:t>
      </w:r>
      <w:r>
        <w:rPr>
          <w:rFonts w:ascii="Santander Text Light" w:hAnsi="Santander Text Light" w:cs="Arial"/>
          <w:b/>
          <w:color w:val="FF0000"/>
          <w:szCs w:val="18"/>
          <w:shd w:val="clear" w:color="auto" w:fill="FFFFFF"/>
        </w:rPr>
        <w:br/>
      </w:r>
      <w:r w:rsidR="00CC26A7" w:rsidRPr="13974896">
        <w:rPr>
          <w:rFonts w:ascii="Santander Text Light" w:hAnsi="Santander Text Light" w:cs="Times New Roman"/>
        </w:rPr>
        <w:t>Link do naboru</w:t>
      </w:r>
      <w:r>
        <w:rPr>
          <w:rFonts w:ascii="Santander Text Light" w:hAnsi="Santander Text Light" w:cs="Times New Roman"/>
        </w:rPr>
        <w:t>:</w:t>
      </w:r>
      <w:r>
        <w:t xml:space="preserve"> </w:t>
      </w:r>
      <w:hyperlink r:id="rId17" w:history="1">
        <w:r w:rsidRPr="00E60059">
          <w:rPr>
            <w:rStyle w:val="Hipercze"/>
          </w:rPr>
          <w:t>http://app.becas-santander.com/program/becas-santander-skills-mba-essentials-2022-lse</w:t>
        </w:r>
      </w:hyperlink>
    </w:p>
    <w:p w14:paraId="06C82BED" w14:textId="4849E376" w:rsidR="00E60059" w:rsidRDefault="00E60059" w:rsidP="00E60059">
      <w:pPr>
        <w:spacing w:line="276" w:lineRule="auto"/>
        <w:jc w:val="both"/>
        <w:rPr>
          <w:rStyle w:val="Hipercze"/>
        </w:rPr>
      </w:pPr>
    </w:p>
    <w:p w14:paraId="3DEEC669" w14:textId="77777777" w:rsidR="002868F5" w:rsidRDefault="002868F5" w:rsidP="002868F5">
      <w:pPr>
        <w:pStyle w:val="Default"/>
      </w:pPr>
    </w:p>
    <w:p w14:paraId="5565B3B8" w14:textId="182E2D6F" w:rsidR="002868F5" w:rsidRPr="00A00925" w:rsidRDefault="009A5CF4" w:rsidP="44429BB8">
      <w:pPr>
        <w:pStyle w:val="Normalny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1"/>
          <w:szCs w:val="21"/>
          <w:lang w:val="en-US"/>
        </w:rPr>
      </w:pPr>
      <w:hyperlink r:id="rId18" w:history="1">
        <w:r w:rsidR="002868F5" w:rsidRPr="004813DB">
          <w:rPr>
            <w:rStyle w:val="Hipercze"/>
            <w:rFonts w:ascii="Santander Text Light" w:hAnsi="Santander Text Light"/>
            <w:b/>
            <w:bCs/>
            <w:sz w:val="22"/>
            <w:szCs w:val="22"/>
            <w:lang w:val="en-US"/>
          </w:rPr>
          <w:t>Santander Scholarships Sustainability | Skills for the Green transition –Cambridge Judge Business School</w:t>
        </w:r>
      </w:hyperlink>
    </w:p>
    <w:p w14:paraId="0FE681C7" w14:textId="6B7C9300" w:rsidR="002868F5" w:rsidRPr="00E60059" w:rsidRDefault="002868F5" w:rsidP="00E60059">
      <w:pPr>
        <w:pStyle w:val="Akapitzlist"/>
        <w:jc w:val="both"/>
        <w:rPr>
          <w:rFonts w:ascii="Santander Text Light" w:hAnsi="Santander Text Light" w:cs="Times New Roman"/>
        </w:rPr>
      </w:pPr>
      <w:r w:rsidRPr="00E60059">
        <w:rPr>
          <w:rFonts w:ascii="Santander Text Light" w:hAnsi="Santander Text Light" w:cs="Times New Roman"/>
        </w:rPr>
        <w:t>1</w:t>
      </w:r>
      <w:r w:rsidR="000230D5" w:rsidRPr="00E60059">
        <w:rPr>
          <w:rFonts w:ascii="Santander Text Light" w:hAnsi="Santander Text Light" w:cs="Times New Roman"/>
        </w:rPr>
        <w:t> </w:t>
      </w:r>
      <w:r w:rsidRPr="00E60059">
        <w:rPr>
          <w:rFonts w:ascii="Santander Text Light" w:hAnsi="Santander Text Light" w:cs="Times New Roman"/>
        </w:rPr>
        <w:t>000</w:t>
      </w:r>
      <w:r w:rsidR="000230D5" w:rsidRPr="00E60059">
        <w:rPr>
          <w:rFonts w:ascii="Santander Text Light" w:hAnsi="Santander Text Light" w:cs="Times New Roman"/>
        </w:rPr>
        <w:t xml:space="preserve"> miejsc</w:t>
      </w:r>
      <w:r w:rsidRPr="00E60059">
        <w:rPr>
          <w:rFonts w:ascii="Santander Text Light" w:hAnsi="Santander Text Light" w:cs="Times New Roman"/>
        </w:rPr>
        <w:t xml:space="preserve"> na</w:t>
      </w:r>
      <w:r w:rsidR="000230D5" w:rsidRPr="00E60059">
        <w:rPr>
          <w:rFonts w:ascii="Santander Text Light" w:hAnsi="Santander Text Light" w:cs="Times New Roman"/>
        </w:rPr>
        <w:t xml:space="preserve"> sześciotygodniowy międzynarodowy program online prowadzony przez Cambridge Judge Business School. Uczestnicy będą mogli poznać globalną perspektywę problemów i wyzwań środowiskowych, przed którymi stoimy, takich jak utrata bioróżnorodności, wylesianie, odnawialne źródła energii, gospodarka o obiegu zamkniętym. Dodatkowo będą mieli okazję rozwijać umiejętności przywódcze, poznać przykłady i historie sukcesu firm z dużym doświadczeniem w stosowaniu kryteriów ESG (środowiskowych, </w:t>
      </w:r>
      <w:r w:rsidR="000230D5" w:rsidRPr="00E60059">
        <w:rPr>
          <w:rFonts w:ascii="Santander Text Light" w:hAnsi="Santander Text Light" w:cs="Times New Roman"/>
        </w:rPr>
        <w:lastRenderedPageBreak/>
        <w:t xml:space="preserve">społecznych i ładu korporacyjnego). </w:t>
      </w:r>
      <w:r w:rsidRPr="00E60059">
        <w:rPr>
          <w:rFonts w:ascii="Santander Text Light" w:hAnsi="Santander Text Light" w:cs="Times New Roman"/>
        </w:rPr>
        <w:t xml:space="preserve">Program będzie dostępny w języku angielskim, </w:t>
      </w:r>
      <w:r w:rsidR="00A00925" w:rsidRPr="00E60059">
        <w:rPr>
          <w:rFonts w:ascii="Santander Text Light" w:hAnsi="Santander Text Light" w:cs="Times New Roman"/>
        </w:rPr>
        <w:t xml:space="preserve">hiszpańskim, </w:t>
      </w:r>
      <w:r w:rsidRPr="00E60059">
        <w:rPr>
          <w:rFonts w:ascii="Santander Text Light" w:hAnsi="Santander Text Light" w:cs="Times New Roman"/>
        </w:rPr>
        <w:t>portugalskim</w:t>
      </w:r>
    </w:p>
    <w:p w14:paraId="3656B9AB" w14:textId="77777777" w:rsidR="00CC26A7" w:rsidRPr="00E60059" w:rsidRDefault="00CC26A7" w:rsidP="00E60059">
      <w:pPr>
        <w:pStyle w:val="Akapitzlist"/>
        <w:jc w:val="both"/>
        <w:rPr>
          <w:rFonts w:ascii="Santander Text Light" w:hAnsi="Santander Text Light" w:cs="Times New Roman"/>
        </w:rPr>
      </w:pPr>
    </w:p>
    <w:p w14:paraId="1ACB1BA1" w14:textId="1374D137" w:rsidR="00055A17" w:rsidRPr="00E60059" w:rsidRDefault="00055A17" w:rsidP="00E60059">
      <w:pPr>
        <w:pStyle w:val="Akapitzlist"/>
        <w:jc w:val="both"/>
        <w:rPr>
          <w:rFonts w:ascii="Santander Text Light" w:hAnsi="Santander Text Light" w:cs="Arial"/>
          <w:b/>
          <w:color w:val="FF0000"/>
          <w:szCs w:val="18"/>
          <w:shd w:val="clear" w:color="auto" w:fill="FFFFFF"/>
        </w:rPr>
      </w:pPr>
      <w:r w:rsidRPr="00E60059">
        <w:rPr>
          <w:rFonts w:ascii="Santander Text Light" w:hAnsi="Santander Text Light" w:cs="Arial"/>
          <w:b/>
          <w:color w:val="FF0000"/>
          <w:szCs w:val="18"/>
          <w:shd w:val="clear" w:color="auto" w:fill="FFFFFF"/>
        </w:rPr>
        <w:t>Aplikuj do 9</w:t>
      </w:r>
      <w:r w:rsidR="008C61F8" w:rsidRPr="00E60059">
        <w:rPr>
          <w:rFonts w:ascii="Santander Text Light" w:hAnsi="Santander Text Light" w:cs="Arial"/>
          <w:b/>
          <w:color w:val="FF0000"/>
          <w:szCs w:val="18"/>
          <w:shd w:val="clear" w:color="auto" w:fill="FFFFFF"/>
        </w:rPr>
        <w:t xml:space="preserve"> czerwca b</w:t>
      </w:r>
      <w:r w:rsidRPr="00E60059">
        <w:rPr>
          <w:rFonts w:ascii="Santander Text Light" w:hAnsi="Santander Text Light" w:cs="Arial"/>
          <w:b/>
          <w:color w:val="FF0000"/>
          <w:szCs w:val="18"/>
          <w:shd w:val="clear" w:color="auto" w:fill="FFFFFF"/>
        </w:rPr>
        <w:t xml:space="preserve">r. </w:t>
      </w:r>
    </w:p>
    <w:p w14:paraId="74C25EE4" w14:textId="5760961D" w:rsidR="008C61F8" w:rsidRDefault="417E8C46" w:rsidP="00E60059">
      <w:pPr>
        <w:pStyle w:val="Akapitzlist"/>
        <w:jc w:val="both"/>
      </w:pPr>
      <w:r w:rsidRPr="5A80BDBF">
        <w:rPr>
          <w:rFonts w:ascii="Santander Text Light" w:hAnsi="Santander Text Light" w:cs="Times New Roman"/>
        </w:rPr>
        <w:t xml:space="preserve">Link do naboru: </w:t>
      </w:r>
      <w:hyperlink r:id="rId19" w:history="1">
        <w:r w:rsidR="00E60059" w:rsidRPr="004813DB">
          <w:rPr>
            <w:rStyle w:val="Hipercze"/>
          </w:rPr>
          <w:t>http://app.becas-santander.com/program/becas-santander-sustainability-skills-for-the-green-transition-cambridge-judge-business-school</w:t>
        </w:r>
        <w:r w:rsidR="00E60059" w:rsidRPr="004813DB">
          <w:rPr>
            <w:rStyle w:val="Hipercze"/>
            <w:rFonts w:ascii="Santander Text Light" w:hAnsi="Santander Text Light" w:cs="Times New Roman"/>
          </w:rPr>
          <w:t xml:space="preserve"> </w:t>
        </w:r>
      </w:hyperlink>
      <w:r w:rsidR="00E60059">
        <w:rPr>
          <w:rFonts w:ascii="Santander Text Light" w:hAnsi="Santander Text Light" w:cs="Times New Roman"/>
        </w:rPr>
        <w:t xml:space="preserve"> </w:t>
      </w:r>
    </w:p>
    <w:p w14:paraId="74ABB2E9" w14:textId="77777777" w:rsidR="00E60059" w:rsidRDefault="00E60059" w:rsidP="008C61F8">
      <w:pPr>
        <w:spacing w:line="276" w:lineRule="auto"/>
      </w:pPr>
    </w:p>
    <w:p w14:paraId="049F31CB" w14:textId="4AECACBD" w:rsidR="008C61F8" w:rsidRPr="00E60059" w:rsidRDefault="00E60059" w:rsidP="00E60059">
      <w:pPr>
        <w:jc w:val="both"/>
        <w:rPr>
          <w:rFonts w:ascii="Santander Text Light" w:hAnsi="Santander Text Light"/>
          <w:b/>
          <w:bCs/>
          <w:color w:val="FF0000"/>
        </w:rPr>
      </w:pPr>
      <w:r w:rsidRPr="00E60059">
        <w:rPr>
          <w:rFonts w:ascii="Santander Text Light" w:hAnsi="Santander Text Light"/>
          <w:b/>
          <w:bCs/>
          <w:color w:val="FF0000"/>
        </w:rPr>
        <w:t>Więcej możliwości</w:t>
      </w:r>
    </w:p>
    <w:p w14:paraId="1299C43A" w14:textId="61395F23" w:rsidR="00F239DE" w:rsidRPr="00A00925" w:rsidRDefault="00F239DE" w:rsidP="320A10CA">
      <w:pPr>
        <w:pStyle w:val="Akapitzlist"/>
        <w:spacing w:after="0"/>
        <w:rPr>
          <w:lang w:val="en-US"/>
        </w:rPr>
      </w:pPr>
    </w:p>
    <w:p w14:paraId="2114EA33" w14:textId="68BA9F22" w:rsidR="00EF0C05" w:rsidRPr="00735595" w:rsidRDefault="00EF0C05" w:rsidP="3EEC5EE5">
      <w:pPr>
        <w:rPr>
          <w:rFonts w:ascii="Santander Text Light" w:hAnsi="Santander Text Light"/>
        </w:rPr>
      </w:pPr>
      <w:r w:rsidRPr="3EEC5EE5">
        <w:rPr>
          <w:rFonts w:ascii="Santander Text Light" w:hAnsi="Santander Text Light"/>
        </w:rPr>
        <w:t xml:space="preserve">Zachęcamy do </w:t>
      </w:r>
      <w:r w:rsidR="00586D57" w:rsidRPr="3EEC5EE5">
        <w:rPr>
          <w:rFonts w:ascii="Santander Text Light" w:hAnsi="Santander Text Light"/>
        </w:rPr>
        <w:t>odwiedzania:</w:t>
      </w:r>
      <w:r w:rsidRPr="3EEC5EE5">
        <w:rPr>
          <w:rFonts w:ascii="Santander Text Light" w:hAnsi="Santander Text Light"/>
        </w:rPr>
        <w:t xml:space="preserve"> platformy </w:t>
      </w:r>
      <w:hyperlink r:id="rId20">
        <w:r w:rsidRPr="3EEC5EE5">
          <w:rPr>
            <w:rStyle w:val="Hipercze"/>
            <w:rFonts w:ascii="Santander Text Light" w:hAnsi="Santander Text Light"/>
          </w:rPr>
          <w:t>santander-grants.com</w:t>
        </w:r>
      </w:hyperlink>
      <w:r w:rsidR="00E60059" w:rsidRPr="3EEC5EE5">
        <w:rPr>
          <w:rStyle w:val="Hipercze"/>
          <w:rFonts w:ascii="Santander Text Light" w:hAnsi="Santander Text Light"/>
        </w:rPr>
        <w:t>/pl</w:t>
      </w:r>
      <w:r w:rsidR="00586D57" w:rsidRPr="3EEC5EE5">
        <w:rPr>
          <w:rFonts w:ascii="Santander Text Light" w:hAnsi="Santander Text Light"/>
        </w:rPr>
        <w:t xml:space="preserve"> oraz profilu </w:t>
      </w:r>
      <w:hyperlink r:id="rId21">
        <w:r w:rsidR="00586D57" w:rsidRPr="3EEC5EE5">
          <w:rPr>
            <w:rStyle w:val="Hipercze"/>
            <w:rFonts w:ascii="Santander Text Light" w:hAnsi="Santander Text Light"/>
          </w:rPr>
          <w:t>www.facebook.com/SantanderUniversidadesPolska</w:t>
        </w:r>
      </w:hyperlink>
      <w:r w:rsidR="00586D57" w:rsidRPr="3EEC5EE5">
        <w:rPr>
          <w:rFonts w:ascii="Santander Text Light" w:hAnsi="Santander Text Light"/>
        </w:rPr>
        <w:t xml:space="preserve">, </w:t>
      </w:r>
      <w:r w:rsidRPr="3EEC5EE5">
        <w:rPr>
          <w:rFonts w:ascii="Santander Text Light" w:hAnsi="Santander Text Light"/>
        </w:rPr>
        <w:t xml:space="preserve">na </w:t>
      </w:r>
      <w:r w:rsidR="00586D57" w:rsidRPr="3EEC5EE5">
        <w:rPr>
          <w:rFonts w:ascii="Santander Text Light" w:hAnsi="Santander Text Light"/>
        </w:rPr>
        <w:t xml:space="preserve">których </w:t>
      </w:r>
      <w:r w:rsidRPr="3EEC5EE5">
        <w:rPr>
          <w:rFonts w:ascii="Santander Text Light" w:hAnsi="Santander Text Light"/>
        </w:rPr>
        <w:t xml:space="preserve">publikowane są informacje o </w:t>
      </w:r>
      <w:r w:rsidR="00586D57" w:rsidRPr="3EEC5EE5">
        <w:rPr>
          <w:rFonts w:ascii="Santander Text Light" w:hAnsi="Santander Text Light"/>
        </w:rPr>
        <w:t>Stypendiach Santander</w:t>
      </w:r>
      <w:r w:rsidR="007B2BB3" w:rsidRPr="3EEC5EE5">
        <w:rPr>
          <w:rFonts w:ascii="Santander Text Light" w:hAnsi="Santander Text Light"/>
        </w:rPr>
        <w:t>.</w:t>
      </w:r>
    </w:p>
    <w:p w14:paraId="6404DC69" w14:textId="7B07C8C2" w:rsidR="00EF0C05" w:rsidRPr="00735595" w:rsidRDefault="00EF0C05" w:rsidP="3EEC5EE5">
      <w:pPr>
        <w:spacing w:line="276" w:lineRule="auto"/>
        <w:jc w:val="both"/>
        <w:rPr>
          <w:rFonts w:ascii="Santander Text Light" w:eastAsia="Santander Text Light" w:hAnsi="Santander Text Light" w:cs="Santander Text Light"/>
          <w:b/>
          <w:bCs/>
          <w:color w:val="FF0000"/>
          <w:sz w:val="20"/>
          <w:szCs w:val="20"/>
        </w:rPr>
      </w:pPr>
    </w:p>
    <w:p w14:paraId="061C5C13" w14:textId="4B3A4057" w:rsidR="00EF0C05" w:rsidRPr="00735595" w:rsidRDefault="3EEC5EE5" w:rsidP="3EEC5EE5">
      <w:pPr>
        <w:spacing w:line="276" w:lineRule="auto"/>
        <w:jc w:val="both"/>
        <w:rPr>
          <w:rFonts w:ascii="Santander Text Light" w:eastAsia="Santander Text Light" w:hAnsi="Santander Text Light" w:cs="Santander Text Light"/>
          <w:color w:val="FF0000"/>
        </w:rPr>
      </w:pPr>
      <w:r w:rsidRPr="3EEC5EE5">
        <w:rPr>
          <w:rFonts w:ascii="Santander Text Light" w:eastAsia="Santander Text Light" w:hAnsi="Santander Text Light" w:cs="Santander Text Light"/>
          <w:b/>
          <w:bCs/>
          <w:color w:val="FF0000"/>
        </w:rPr>
        <w:t>Solidarni z Ukrainą</w:t>
      </w:r>
    </w:p>
    <w:p w14:paraId="44C8F0B2" w14:textId="4304CD58" w:rsidR="00EF0C05" w:rsidRPr="00735595" w:rsidRDefault="3EEC5EE5" w:rsidP="2E03E46A">
      <w:pPr>
        <w:pStyle w:val="paragraph"/>
        <w:jc w:val="both"/>
        <w:rPr>
          <w:rFonts w:ascii="Santander Text Light" w:eastAsia="Santander Text Light" w:hAnsi="Santander Text Light" w:cs="Santander Text Light"/>
          <w:color w:val="000000" w:themeColor="text1"/>
          <w:sz w:val="20"/>
          <w:szCs w:val="20"/>
        </w:rPr>
      </w:pPr>
      <w:r w:rsidRPr="2E03E46A">
        <w:rPr>
          <w:rFonts w:ascii="Santander Text Light" w:eastAsia="Santander Text Light" w:hAnsi="Santander Text Light" w:cs="Santander Text Light"/>
          <w:color w:val="000000" w:themeColor="text1"/>
          <w:sz w:val="20"/>
          <w:szCs w:val="20"/>
        </w:rPr>
        <w:t xml:space="preserve">W ramach wsparcia dla naszych gości z Ukrainy Santander Bank Polska wspólnie z Uniwersytetem Szczecińskim prowadzimy </w:t>
      </w:r>
      <w:hyperlink r:id="rId22">
        <w:r w:rsidRPr="2E03E46A">
          <w:rPr>
            <w:rStyle w:val="Hipercze"/>
            <w:rFonts w:ascii="Santander Text Light" w:eastAsia="Santander Text Light" w:hAnsi="Santander Text Light" w:cs="Santander Text Light"/>
            <w:b/>
            <w:bCs/>
            <w:sz w:val="20"/>
            <w:szCs w:val="20"/>
          </w:rPr>
          <w:t>otwarty kurs języka polskiego online</w:t>
        </w:r>
      </w:hyperlink>
      <w:r w:rsidRPr="2E03E46A">
        <w:rPr>
          <w:rFonts w:ascii="Santander Text Light" w:eastAsia="Santander Text Light" w:hAnsi="Santander Text Light" w:cs="Santander Text Light"/>
          <w:color w:val="000000" w:themeColor="text1"/>
          <w:sz w:val="20"/>
          <w:szCs w:val="20"/>
        </w:rPr>
        <w:t xml:space="preserve">. Kurs jest prowadzony przez lektorkę w języku ukraińskim i jest on transmitowany na żywo na </w:t>
      </w:r>
      <w:hyperlink r:id="rId23">
        <w:r w:rsidRPr="2E03E46A">
          <w:rPr>
            <w:rStyle w:val="Hipercze"/>
            <w:rFonts w:ascii="Santander Text Light" w:eastAsia="Santander Text Light" w:hAnsi="Santander Text Light" w:cs="Santander Text Light"/>
            <w:sz w:val="18"/>
            <w:szCs w:val="18"/>
          </w:rPr>
          <w:t>fanpage’u Santander Universidades Polska na Facebooku</w:t>
        </w:r>
      </w:hyperlink>
      <w:r w:rsidRPr="2E03E46A">
        <w:rPr>
          <w:rFonts w:ascii="Santander Text Light" w:eastAsia="Santander Text Light" w:hAnsi="Santander Text Light" w:cs="Santander Text Light"/>
          <w:color w:val="000000" w:themeColor="text1"/>
          <w:sz w:val="20"/>
          <w:szCs w:val="20"/>
        </w:rPr>
        <w:t xml:space="preserve">. Zachęcamy do przekazania informacji, do osób które takiego kursu potrzebują. </w:t>
      </w:r>
    </w:p>
    <w:p w14:paraId="7F433D7E" w14:textId="22D64283" w:rsidR="00EF0C05" w:rsidRPr="00735595" w:rsidRDefault="00EF0C05" w:rsidP="00B36E34">
      <w:pPr>
        <w:rPr>
          <w:rFonts w:ascii="Santander Text Light" w:hAnsi="Santander Text Light"/>
        </w:rPr>
      </w:pPr>
      <w:r>
        <w:br/>
      </w:r>
      <w:r w:rsidRPr="3EEC5EE5">
        <w:rPr>
          <w:rFonts w:ascii="Santander Text Light" w:hAnsi="Santander Text Light"/>
        </w:rPr>
        <w:t xml:space="preserve"> </w:t>
      </w:r>
      <w:r>
        <w:br/>
      </w:r>
      <w:r w:rsidR="00CC26A7" w:rsidRPr="3EEC5EE5">
        <w:rPr>
          <w:rFonts w:ascii="Santander Text Light" w:hAnsi="Santander Text Light"/>
          <w:b/>
          <w:bCs/>
          <w:color w:val="FF0000"/>
        </w:rPr>
        <w:t>Stypendia Santander</w:t>
      </w:r>
      <w:r w:rsidRPr="3EEC5EE5">
        <w:rPr>
          <w:rFonts w:ascii="Santander Text Light" w:hAnsi="Santander Text Light"/>
          <w:b/>
          <w:bCs/>
          <w:color w:val="FF0000"/>
        </w:rPr>
        <w:t xml:space="preserve"> </w:t>
      </w:r>
    </w:p>
    <w:p w14:paraId="5C91A187" w14:textId="77777777" w:rsidR="00EF0C05" w:rsidRPr="00735595" w:rsidRDefault="00EF0C05" w:rsidP="00B36E34">
      <w:pPr>
        <w:rPr>
          <w:rFonts w:ascii="Santander Text Light" w:hAnsi="Santander Text Light"/>
        </w:rPr>
      </w:pPr>
      <w:r w:rsidRPr="13974896">
        <w:rPr>
          <w:rFonts w:ascii="Santander Text Light" w:hAnsi="Santander Text Light"/>
        </w:rPr>
        <w:t xml:space="preserve">Grupa Santander przeznaczyła ponad </w:t>
      </w:r>
      <w:r w:rsidR="007B2BB3" w:rsidRPr="13974896">
        <w:rPr>
          <w:rFonts w:ascii="Santander Text Light" w:hAnsi="Santander Text Light"/>
        </w:rPr>
        <w:t>2</w:t>
      </w:r>
      <w:r w:rsidR="00CC26A7" w:rsidRPr="13974896">
        <w:rPr>
          <w:rFonts w:ascii="Santander Text Light" w:hAnsi="Santander Text Light"/>
        </w:rPr>
        <w:t>,1</w:t>
      </w:r>
      <w:r w:rsidR="007B2BB3" w:rsidRPr="13974896">
        <w:rPr>
          <w:rFonts w:ascii="Santander Text Light" w:hAnsi="Santander Text Light"/>
        </w:rPr>
        <w:t xml:space="preserve"> mld</w:t>
      </w:r>
      <w:r w:rsidRPr="13974896">
        <w:rPr>
          <w:rFonts w:ascii="Santander Text Light" w:hAnsi="Santander Text Light"/>
        </w:rPr>
        <w:t xml:space="preserve"> euro na inicjatywy akademickie za pośrednictwem programu Santander Universidades i przyznała ponad </w:t>
      </w:r>
      <w:r w:rsidR="0090175C" w:rsidRPr="13974896">
        <w:rPr>
          <w:rFonts w:ascii="Santander Text Light" w:hAnsi="Santander Text Light"/>
        </w:rPr>
        <w:t>790</w:t>
      </w:r>
      <w:r w:rsidR="007B2BB3" w:rsidRPr="13974896">
        <w:rPr>
          <w:rFonts w:ascii="Santander Text Light" w:hAnsi="Santander Text Light"/>
        </w:rPr>
        <w:t xml:space="preserve"> </w:t>
      </w:r>
      <w:r w:rsidRPr="13974896">
        <w:rPr>
          <w:rFonts w:ascii="Santander Text Light" w:hAnsi="Santander Text Light"/>
        </w:rPr>
        <w:t>000 stypendiów i grantów. Działania z zakresu społecznej odpowiedzialności biznesu, obejmujące m.in. wsparcie edukacji i zrównoważonej gospodarki czy przeciwdziałanie nierówności płci, są trwale wpisane w strategię banku i stanowią ważną, integralną część realizacji agendy Responsible Banking w Santander Bank Polska.</w:t>
      </w:r>
    </w:p>
    <w:p w14:paraId="4DDBEF00" w14:textId="77777777" w:rsidR="00F7512C" w:rsidRPr="00735595" w:rsidRDefault="00F7512C" w:rsidP="00F7512C">
      <w:pPr>
        <w:jc w:val="both"/>
        <w:rPr>
          <w:rFonts w:ascii="Santander Text Light" w:hAnsi="Santander Text Light"/>
        </w:rPr>
      </w:pPr>
    </w:p>
    <w:p w14:paraId="3461D779" w14:textId="3453DB91" w:rsidR="00C53161" w:rsidRPr="00735595" w:rsidRDefault="5D76C0ED" w:rsidP="00B36E34">
      <w:pPr>
        <w:jc w:val="both"/>
        <w:rPr>
          <w:rFonts w:ascii="Santander Text Light" w:hAnsi="Santander Text Light"/>
        </w:rPr>
      </w:pPr>
      <w:r w:rsidRPr="00D83468">
        <w:rPr>
          <w:rFonts w:ascii="Santander Text Light" w:hAnsi="Santander Text Light"/>
        </w:rPr>
        <w:t>W przypadku dodatkowych pytań prosimy o kontakt z</w:t>
      </w:r>
      <w:r w:rsidR="00D83468" w:rsidRPr="00D83468">
        <w:rPr>
          <w:rFonts w:ascii="Santander Text Light" w:hAnsi="Santander Text Light"/>
        </w:rPr>
        <w:t xml:space="preserve"> d</w:t>
      </w:r>
      <w:bookmarkStart w:id="0" w:name="_GoBack"/>
      <w:bookmarkEnd w:id="0"/>
      <w:r w:rsidR="00D83468" w:rsidRPr="00D83468">
        <w:rPr>
          <w:rFonts w:ascii="Santander Text Light" w:hAnsi="Santander Text Light"/>
        </w:rPr>
        <w:t>oradcą SU Klaudią Fordońską, tel: 510 027 308, e-mail: klaudia.fordonska@santander.pl</w:t>
      </w:r>
    </w:p>
    <w:sectPr w:rsidR="00C53161" w:rsidRPr="0073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C640DD" w16cex:dateUtc="2022-04-25T12:23:13.295Z"/>
  <w16cex:commentExtensible w16cex:durableId="639D6E31" w16cex:dateUtc="2022-04-25T12:29:04.0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CB4CE0" w16cid:durableId="40C640DD"/>
  <w16cid:commentId w16cid:paraId="52FF6421" w16cid:durableId="639D6E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9EF5" w14:textId="77777777" w:rsidR="009A5CF4" w:rsidRDefault="009A5CF4" w:rsidP="0090175C">
      <w:pPr>
        <w:spacing w:after="0" w:line="240" w:lineRule="auto"/>
      </w:pPr>
      <w:r>
        <w:separator/>
      </w:r>
    </w:p>
  </w:endnote>
  <w:endnote w:type="continuationSeparator" w:id="0">
    <w:p w14:paraId="51DB0347" w14:textId="77777777" w:rsidR="009A5CF4" w:rsidRDefault="009A5CF4" w:rsidP="0090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altName w:val="Calibri"/>
    <w:panose1 w:val="020B0304020201020104"/>
    <w:charset w:val="EE"/>
    <w:family w:val="swiss"/>
    <w:pitch w:val="variable"/>
    <w:sig w:usb0="A000006F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FB21" w14:textId="77777777" w:rsidR="009A5CF4" w:rsidRDefault="009A5CF4" w:rsidP="0090175C">
      <w:pPr>
        <w:spacing w:after="0" w:line="240" w:lineRule="auto"/>
      </w:pPr>
      <w:r>
        <w:separator/>
      </w:r>
    </w:p>
  </w:footnote>
  <w:footnote w:type="continuationSeparator" w:id="0">
    <w:p w14:paraId="7B186BD8" w14:textId="77777777" w:rsidR="009A5CF4" w:rsidRDefault="009A5CF4" w:rsidP="0090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392D"/>
    <w:multiLevelType w:val="multilevel"/>
    <w:tmpl w:val="7FA0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DC"/>
    <w:multiLevelType w:val="hybridMultilevel"/>
    <w:tmpl w:val="077C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3"/>
    <w:rsid w:val="00006E8C"/>
    <w:rsid w:val="000230D5"/>
    <w:rsid w:val="00055A17"/>
    <w:rsid w:val="00070E06"/>
    <w:rsid w:val="000A08B5"/>
    <w:rsid w:val="000F79D2"/>
    <w:rsid w:val="001070B9"/>
    <w:rsid w:val="001777FF"/>
    <w:rsid w:val="00257C9D"/>
    <w:rsid w:val="002776E7"/>
    <w:rsid w:val="002868F5"/>
    <w:rsid w:val="002D73B3"/>
    <w:rsid w:val="00317CEB"/>
    <w:rsid w:val="003804B5"/>
    <w:rsid w:val="003A08D9"/>
    <w:rsid w:val="00407CB3"/>
    <w:rsid w:val="004206ED"/>
    <w:rsid w:val="004813DB"/>
    <w:rsid w:val="00491853"/>
    <w:rsid w:val="00586D57"/>
    <w:rsid w:val="005D3965"/>
    <w:rsid w:val="005E1774"/>
    <w:rsid w:val="006134D5"/>
    <w:rsid w:val="0062203B"/>
    <w:rsid w:val="00630D15"/>
    <w:rsid w:val="00735595"/>
    <w:rsid w:val="0077400F"/>
    <w:rsid w:val="00775AC2"/>
    <w:rsid w:val="007916DD"/>
    <w:rsid w:val="00797AF1"/>
    <w:rsid w:val="007B2BB3"/>
    <w:rsid w:val="007F1A72"/>
    <w:rsid w:val="00820C56"/>
    <w:rsid w:val="008335B0"/>
    <w:rsid w:val="008C61F8"/>
    <w:rsid w:val="0090175C"/>
    <w:rsid w:val="00950AD9"/>
    <w:rsid w:val="009A4CCE"/>
    <w:rsid w:val="009A5CF4"/>
    <w:rsid w:val="00A00925"/>
    <w:rsid w:val="00A3501D"/>
    <w:rsid w:val="00A36270"/>
    <w:rsid w:val="00A70E67"/>
    <w:rsid w:val="00AD4FD3"/>
    <w:rsid w:val="00B36E34"/>
    <w:rsid w:val="00B91D03"/>
    <w:rsid w:val="00B95B2E"/>
    <w:rsid w:val="00BC627A"/>
    <w:rsid w:val="00C53161"/>
    <w:rsid w:val="00C83954"/>
    <w:rsid w:val="00CC26A7"/>
    <w:rsid w:val="00D26EE5"/>
    <w:rsid w:val="00D613B5"/>
    <w:rsid w:val="00D83468"/>
    <w:rsid w:val="00E443AB"/>
    <w:rsid w:val="00E60059"/>
    <w:rsid w:val="00E720ED"/>
    <w:rsid w:val="00EF0C05"/>
    <w:rsid w:val="00F239DE"/>
    <w:rsid w:val="00F618A5"/>
    <w:rsid w:val="00F7512C"/>
    <w:rsid w:val="04AD2E4F"/>
    <w:rsid w:val="04D1D99C"/>
    <w:rsid w:val="05244358"/>
    <w:rsid w:val="0897EFE8"/>
    <w:rsid w:val="0B6A9E7A"/>
    <w:rsid w:val="0B921341"/>
    <w:rsid w:val="0CC3539D"/>
    <w:rsid w:val="0DB7DE90"/>
    <w:rsid w:val="0E4CEC0D"/>
    <w:rsid w:val="0F07316C"/>
    <w:rsid w:val="11032EA0"/>
    <w:rsid w:val="13974896"/>
    <w:rsid w:val="13D05824"/>
    <w:rsid w:val="13DAA28F"/>
    <w:rsid w:val="15D69FC3"/>
    <w:rsid w:val="1988AE48"/>
    <w:rsid w:val="1B2EFBE5"/>
    <w:rsid w:val="1C180A54"/>
    <w:rsid w:val="20F678EF"/>
    <w:rsid w:val="21287F5E"/>
    <w:rsid w:val="2E03E46A"/>
    <w:rsid w:val="3016011C"/>
    <w:rsid w:val="306E4069"/>
    <w:rsid w:val="320A10CA"/>
    <w:rsid w:val="35D88423"/>
    <w:rsid w:val="38A5ADA7"/>
    <w:rsid w:val="39C4587E"/>
    <w:rsid w:val="3B037F98"/>
    <w:rsid w:val="3BFA0BB1"/>
    <w:rsid w:val="3EEC5EE5"/>
    <w:rsid w:val="3F8DB260"/>
    <w:rsid w:val="4012FC89"/>
    <w:rsid w:val="417E8C46"/>
    <w:rsid w:val="42EBC99A"/>
    <w:rsid w:val="432465AE"/>
    <w:rsid w:val="436B03BE"/>
    <w:rsid w:val="43A55EBE"/>
    <w:rsid w:val="43F5A970"/>
    <w:rsid w:val="44429BB8"/>
    <w:rsid w:val="4486801A"/>
    <w:rsid w:val="44F54B9E"/>
    <w:rsid w:val="45721181"/>
    <w:rsid w:val="4622507B"/>
    <w:rsid w:val="46326FEC"/>
    <w:rsid w:val="466F4A63"/>
    <w:rsid w:val="4B67E45C"/>
    <w:rsid w:val="4C24BCB7"/>
    <w:rsid w:val="559E4EC6"/>
    <w:rsid w:val="55D72C0C"/>
    <w:rsid w:val="5606EE8C"/>
    <w:rsid w:val="57EAC40E"/>
    <w:rsid w:val="5959AD4B"/>
    <w:rsid w:val="5A80BDBF"/>
    <w:rsid w:val="5B35E2B7"/>
    <w:rsid w:val="5BA92652"/>
    <w:rsid w:val="5C466D90"/>
    <w:rsid w:val="5D477F47"/>
    <w:rsid w:val="5D76C0ED"/>
    <w:rsid w:val="5DE23DF1"/>
    <w:rsid w:val="5F7E0E52"/>
    <w:rsid w:val="5FDE3B25"/>
    <w:rsid w:val="606942F2"/>
    <w:rsid w:val="610F9448"/>
    <w:rsid w:val="6305BC76"/>
    <w:rsid w:val="637C41B4"/>
    <w:rsid w:val="63A7104D"/>
    <w:rsid w:val="65CC89B2"/>
    <w:rsid w:val="6A8CA2B1"/>
    <w:rsid w:val="6AB6768E"/>
    <w:rsid w:val="6CC084E0"/>
    <w:rsid w:val="6DEB625E"/>
    <w:rsid w:val="70BD9C89"/>
    <w:rsid w:val="7333ED37"/>
    <w:rsid w:val="766B8DF9"/>
    <w:rsid w:val="779CE71C"/>
    <w:rsid w:val="77A73187"/>
    <w:rsid w:val="78763F0E"/>
    <w:rsid w:val="7938B77D"/>
    <w:rsid w:val="794301E8"/>
    <w:rsid w:val="7AA8809E"/>
    <w:rsid w:val="7BA61256"/>
    <w:rsid w:val="7DAD7C8D"/>
    <w:rsid w:val="7E4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EE34E"/>
  <w15:chartTrackingRefBased/>
  <w15:docId w15:val="{BC93DB7B-8F53-4DB7-89CD-827FDEB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257C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0AD9"/>
    <w:rPr>
      <w:i/>
      <w:iCs/>
    </w:rPr>
  </w:style>
  <w:style w:type="paragraph" w:styleId="NormalnyWeb">
    <w:name w:val="Normal (Web)"/>
    <w:basedOn w:val="Normalny"/>
    <w:uiPriority w:val="99"/>
    <w:unhideWhenUsed/>
    <w:rsid w:val="0095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925"/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925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77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ormaltextrun">
    <w:name w:val="normaltextrun"/>
    <w:basedOn w:val="Domylnaczcionkaakapitu"/>
    <w:rsid w:val="0017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becas-santander.com/pl/program/pzp_wzul_ipma" TargetMode="External"/><Relationship Id="rId18" Type="http://schemas.openxmlformats.org/officeDocument/2006/relationships/hyperlink" Target="http://app.becas-santander.com/program/becas-santander-sustainability-skills-for-the-green-transition-cambridge-judge-business-school?utm_source=Web&amp;utm_medium=Referral&amp;utm_campaign=sustainability_cjbs_22_Polonia_No_Corporativo_un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SantanderUniversidadesPolsk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becas-santander.com/pl/program/pzp_wzul_ipma" TargetMode="External"/><Relationship Id="rId17" Type="http://schemas.openxmlformats.org/officeDocument/2006/relationships/hyperlink" Target="http://app.becas-santander.com/program/becas-santander-skills-mba-essentials-2022-lse?utm_source=Web&amp;utm_medium=Referral&amp;utm_campaign=mba_lse_Polonia_No_Corporativo_un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pp.becas-santander.com/program/becas-santander-skills-mba-essentials-2022-lse?utm_source=Web&amp;utm_medium=Referral&amp;utm_campaign=mba_lse_Polonia_No_Corporativo_uni" TargetMode="External"/><Relationship Id="rId20" Type="http://schemas.openxmlformats.org/officeDocument/2006/relationships/hyperlink" Target="http://www.santander-grants.com" TargetMode="External"/><Relationship Id="R42b702df69244da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becas-santander.com/pl/program/bc-ielts-2022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.becas-santander.com/pl/program/ping_sgh_gpw" TargetMode="External"/><Relationship Id="rId23" Type="http://schemas.openxmlformats.org/officeDocument/2006/relationships/hyperlink" Target="https://www.facebook.com/SantanderUniversidadesPolsk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pp.becas-santander.com/program/becas-santander-sustainability-skills-for-the-green-transition-cambridge-judge-business-school?utm_source=Web&amp;utm_medium=Referral&amp;utm_campaign=sustainability_cjbs_22_Polonia_No_Corporativo_uni" TargetMode="External"/><Relationship Id="Rc94b9572c29d45d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ecas-santander.com/pl/program/ping_sgh_gpw" TargetMode="External"/><Relationship Id="rId22" Type="http://schemas.openxmlformats.org/officeDocument/2006/relationships/hyperlink" Target="http://www.santander.pl/kurs-pol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C152F617C9F43951EC609B8DE64C6" ma:contentTypeVersion="11" ma:contentTypeDescription="Create a new document." ma:contentTypeScope="" ma:versionID="c18a3be7989f7f68b5325131cb1a4191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293fa072cf948d9f6e1ad96484ce05bf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3236-C9CB-4809-A677-02A97FB97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5DE0A-40A4-46F8-B854-532AA4020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A8F0B-7E21-4AF1-8590-436A0D8BC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8D946-CB59-464E-A3F3-D19AD07D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Nyl-Staniewicz Karolina</cp:lastModifiedBy>
  <cp:revision>3</cp:revision>
  <dcterms:created xsi:type="dcterms:W3CDTF">2022-05-13T14:24:00Z</dcterms:created>
  <dcterms:modified xsi:type="dcterms:W3CDTF">2022-05-17T08:03:00Z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etDate">
    <vt:lpwstr>2022-04-07T14:37:01Z</vt:lpwstr>
  </property>
  <property fmtid="{D5CDD505-2E9C-101B-9397-08002B2CF9AE}" pid="4" name="MSIP_Label_0c2abd79-57a9-4473-8700-c843f76a1e37_Method">
    <vt:lpwstr>Privileged</vt:lpwstr>
  </property>
  <property fmtid="{D5CDD505-2E9C-101B-9397-08002B2CF9AE}" pid="5" name="MSIP_Label_0c2abd79-57a9-4473-8700-c843f76a1e37_Name">
    <vt:lpwstr>Internal</vt:lpwstr>
  </property>
  <property fmtid="{D5CDD505-2E9C-101B-9397-08002B2CF9AE}" pid="6" name="MSIP_Label_0c2abd79-57a9-4473-8700-c843f76a1e37_SiteId">
    <vt:lpwstr>35595a02-4d6d-44ac-99e1-f9ab4cd872db</vt:lpwstr>
  </property>
  <property fmtid="{D5CDD505-2E9C-101B-9397-08002B2CF9AE}" pid="7" name="MSIP_Label_0c2abd79-57a9-4473-8700-c843f76a1e37_ActionId">
    <vt:lpwstr>9e8ccf5e-2323-42dc-8c4a-c97e48c2414e</vt:lpwstr>
  </property>
  <property fmtid="{D5CDD505-2E9C-101B-9397-08002B2CF9AE}" pid="8" name="MSIP_Label_0c2abd79-57a9-4473-8700-c843f76a1e37_ContentBits">
    <vt:lpwstr>0</vt:lpwstr>
  </property>
  <property fmtid="{D5CDD505-2E9C-101B-9397-08002B2CF9AE}" pid="9" name="ContentTypeId">
    <vt:lpwstr>0x01010010BC152F617C9F43951EC609B8DE64C6</vt:lpwstr>
  </property>
</Properties>
</file>