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4D" w:rsidRDefault="003C7F4D" w:rsidP="000D60F0">
      <w:pPr>
        <w:rPr>
          <w:b/>
          <w:sz w:val="32"/>
          <w:szCs w:val="32"/>
        </w:rPr>
      </w:pPr>
    </w:p>
    <w:p w:rsidR="0044581D" w:rsidRDefault="00531EE9" w:rsidP="00531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WARUNKI DOTYCZĄCE ZALICZENIA MODUŁU (PRZEDMIOTU)</w:t>
      </w:r>
    </w:p>
    <w:p w:rsidR="00531EE9" w:rsidRPr="00E46AC7" w:rsidRDefault="00531EE9" w:rsidP="00531EE9">
      <w:pPr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INSTYTUT FILOLOGII ROSYJSKIEJ</w:t>
      </w:r>
      <w:r w:rsidR="003B1F1C">
        <w:rPr>
          <w:b/>
          <w:sz w:val="32"/>
          <w:szCs w:val="32"/>
        </w:rPr>
        <w:t xml:space="preserve"> I UKRAIŃSKIEJ</w:t>
      </w:r>
    </w:p>
    <w:p w:rsidR="00531EE9" w:rsidRDefault="00A47284" w:rsidP="00660CA6">
      <w:pPr>
        <w:jc w:val="center"/>
        <w:rPr>
          <w:b/>
          <w:sz w:val="40"/>
          <w:szCs w:val="40"/>
          <w:u w:val="single"/>
        </w:rPr>
      </w:pPr>
      <w:r w:rsidRPr="0070605C">
        <w:rPr>
          <w:b/>
          <w:sz w:val="40"/>
          <w:szCs w:val="40"/>
          <w:u w:val="single"/>
        </w:rPr>
        <w:t>STUDIA NIESTACJONARNE</w:t>
      </w:r>
    </w:p>
    <w:p w:rsidR="0070605C" w:rsidRPr="0070605C" w:rsidRDefault="0070605C" w:rsidP="00660C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 w:rsidR="009624B3">
        <w:rPr>
          <w:b/>
          <w:sz w:val="40"/>
          <w:szCs w:val="40"/>
        </w:rPr>
        <w:t>i</w:t>
      </w:r>
      <w:proofErr w:type="spellEnd"/>
      <w:r w:rsidR="009624B3">
        <w:rPr>
          <w:b/>
          <w:sz w:val="40"/>
          <w:szCs w:val="40"/>
        </w:rPr>
        <w:t xml:space="preserve"> II</w:t>
      </w:r>
      <w:r>
        <w:rPr>
          <w:b/>
          <w:sz w:val="40"/>
          <w:szCs w:val="40"/>
        </w:rPr>
        <w:t xml:space="preserve"> STOPNIA</w:t>
      </w:r>
    </w:p>
    <w:p w:rsidR="0070605C" w:rsidRPr="0070605C" w:rsidRDefault="0070605C" w:rsidP="00660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ZAKRESIE FILOLOGII ROSYJSKIEJ</w:t>
      </w:r>
    </w:p>
    <w:p w:rsidR="00E46AC7" w:rsidRPr="0070605C" w:rsidRDefault="00017E6C" w:rsidP="00660C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2018-2019</w:t>
      </w:r>
    </w:p>
    <w:p w:rsidR="00E46AC7" w:rsidRPr="00E46AC7" w:rsidRDefault="00E46AC7" w:rsidP="00531EE9">
      <w:pPr>
        <w:rPr>
          <w:b/>
          <w:sz w:val="32"/>
          <w:szCs w:val="32"/>
          <w:u w:val="single"/>
        </w:rPr>
      </w:pPr>
    </w:p>
    <w:p w:rsidR="00531EE9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USPRAWIEDLIWIANIA I ODRABIANIA NIEOBECNOŚCI NA ZAJĘCIACH</w:t>
      </w:r>
    </w:p>
    <w:p w:rsidR="00531EE9" w:rsidRDefault="00531EE9" w:rsidP="00531EE9">
      <w:pPr>
        <w:pStyle w:val="Akapitzlist"/>
        <w:rPr>
          <w:b/>
          <w:sz w:val="32"/>
          <w:szCs w:val="32"/>
        </w:rPr>
      </w:pPr>
    </w:p>
    <w:p w:rsidR="00531EE9" w:rsidRDefault="00531EE9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31EE9">
        <w:rPr>
          <w:sz w:val="28"/>
          <w:szCs w:val="28"/>
        </w:rPr>
        <w:t>Uczestnictwo we wszystkich zajęciach dydaktycznych (konwersatoriach</w:t>
      </w:r>
      <w:r>
        <w:rPr>
          <w:sz w:val="28"/>
          <w:szCs w:val="28"/>
        </w:rPr>
        <w:t xml:space="preserve"> i ćwiczeniach</w:t>
      </w:r>
      <w:r w:rsidRPr="00531EE9">
        <w:rPr>
          <w:sz w:val="28"/>
          <w:szCs w:val="28"/>
        </w:rPr>
        <w:t xml:space="preserve">) jest </w:t>
      </w:r>
      <w:r>
        <w:rPr>
          <w:sz w:val="28"/>
          <w:szCs w:val="28"/>
        </w:rPr>
        <w:t xml:space="preserve"> </w:t>
      </w:r>
      <w:r w:rsidRPr="00531EE9">
        <w:rPr>
          <w:sz w:val="28"/>
          <w:szCs w:val="28"/>
        </w:rPr>
        <w:t>o b o w i ą z k o w e.</w:t>
      </w:r>
      <w:r>
        <w:rPr>
          <w:sz w:val="28"/>
          <w:szCs w:val="28"/>
        </w:rPr>
        <w:t xml:space="preserve"> Zatem student powinien usprawiedliwić każdą nieobecność na zajęciach konwersatoryjnyc</w:t>
      </w:r>
      <w:r w:rsidR="00A47284">
        <w:rPr>
          <w:sz w:val="28"/>
          <w:szCs w:val="28"/>
        </w:rPr>
        <w:t xml:space="preserve">h i ćwiczeniach. </w:t>
      </w:r>
    </w:p>
    <w:p w:rsidR="00B0373C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Opuszczone i usprawiedliwione nieobecności na zajęciach dydaktycznych student zalicza na konsultacjach u prowadzącego zajęcia z danego </w:t>
      </w:r>
      <w:r w:rsidR="00D70D1B">
        <w:rPr>
          <w:sz w:val="28"/>
          <w:szCs w:val="28"/>
        </w:rPr>
        <w:t>modułu (</w:t>
      </w:r>
      <w:r>
        <w:rPr>
          <w:sz w:val="28"/>
          <w:szCs w:val="28"/>
        </w:rPr>
        <w:t>przedmiotu</w:t>
      </w:r>
      <w:r w:rsidR="00D70D1B">
        <w:rPr>
          <w:sz w:val="28"/>
          <w:szCs w:val="28"/>
        </w:rPr>
        <w:t>)</w:t>
      </w:r>
      <w:r>
        <w:rPr>
          <w:sz w:val="28"/>
          <w:szCs w:val="28"/>
        </w:rPr>
        <w:t>. Prowadzący zajęcia odnotowuje w swojej dokumentacji uczestnictwo w konsultacjach i</w:t>
      </w:r>
      <w:r w:rsidR="003C7F4D">
        <w:rPr>
          <w:sz w:val="28"/>
          <w:szCs w:val="28"/>
        </w:rPr>
        <w:t> </w:t>
      </w:r>
      <w:r>
        <w:rPr>
          <w:sz w:val="28"/>
          <w:szCs w:val="28"/>
        </w:rPr>
        <w:t>zaliczenie zaległego materiału.</w:t>
      </w:r>
    </w:p>
    <w:p w:rsidR="00531EE9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wypadku odrabiania przez studenta</w:t>
      </w:r>
      <w:r w:rsidR="00531EE9">
        <w:rPr>
          <w:sz w:val="28"/>
          <w:szCs w:val="28"/>
        </w:rPr>
        <w:t xml:space="preserve">  </w:t>
      </w:r>
      <w:r>
        <w:rPr>
          <w:sz w:val="28"/>
          <w:szCs w:val="28"/>
        </w:rPr>
        <w:t>opuszczonych zajęć z inną grupą zalicza się jemu i usprawiedliwia nieobecność pod warunkiem, że na odrabianych zajęciach realizowane są identyczne treści programowe.</w:t>
      </w:r>
    </w:p>
    <w:p w:rsidR="00B0373C" w:rsidRDefault="00B0373C" w:rsidP="00B0373C">
      <w:pPr>
        <w:ind w:left="720"/>
        <w:jc w:val="both"/>
        <w:rPr>
          <w:sz w:val="28"/>
          <w:szCs w:val="28"/>
        </w:rPr>
      </w:pPr>
    </w:p>
    <w:p w:rsidR="00E46AC7" w:rsidRDefault="00E46AC7" w:rsidP="00B0373C">
      <w:pPr>
        <w:ind w:left="720"/>
        <w:jc w:val="both"/>
        <w:rPr>
          <w:sz w:val="28"/>
          <w:szCs w:val="28"/>
        </w:rPr>
      </w:pPr>
    </w:p>
    <w:p w:rsidR="00B0373C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I TRYB UZYSKIWANIA ZALICZENIA ORAZ SKŁADANIA EGZAMINU</w:t>
      </w:r>
    </w:p>
    <w:p w:rsidR="000A1CEB" w:rsidRPr="000A1CEB" w:rsidRDefault="000A1CEB" w:rsidP="000A1CEB">
      <w:pPr>
        <w:jc w:val="both"/>
        <w:rPr>
          <w:sz w:val="28"/>
          <w:szCs w:val="28"/>
        </w:rPr>
      </w:pPr>
    </w:p>
    <w:p w:rsidR="00D70D1B" w:rsidRPr="000A1CEB" w:rsidRDefault="000A1CEB" w:rsidP="000A1CE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Moduł (przedmiot) kończy się zaliczeniem z oceną lub egzaminem.</w:t>
      </w:r>
    </w:p>
    <w:p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zaliczenia danego modułu (przedmiotu) jest </w:t>
      </w:r>
      <w:r w:rsidR="00A47284">
        <w:rPr>
          <w:sz w:val="28"/>
          <w:szCs w:val="28"/>
        </w:rPr>
        <w:t>uczestnictwo w</w:t>
      </w:r>
      <w:r>
        <w:rPr>
          <w:sz w:val="28"/>
          <w:szCs w:val="28"/>
        </w:rPr>
        <w:t xml:space="preserve"> zajęciach przewidzianych planem studiów</w:t>
      </w:r>
      <w:r w:rsidR="00A47284">
        <w:rPr>
          <w:sz w:val="28"/>
          <w:szCs w:val="28"/>
        </w:rPr>
        <w:t>, zaliczenie treści programowych oraz</w:t>
      </w:r>
      <w:r>
        <w:rPr>
          <w:sz w:val="28"/>
          <w:szCs w:val="28"/>
        </w:rPr>
        <w:t xml:space="preserve"> zaliczenie treści programowych ze wszystkich opuszczonych zajęć.</w:t>
      </w:r>
    </w:p>
    <w:p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 otrzyma zaliczenie modułu (przedmiotu) po zaliczeniu wszystkich kolokwiów cząstkowych (pisemnych lub ustnych) w trakcie semestru. O przewidywanych kolokwiach student otrzymuje </w:t>
      </w:r>
      <w:r>
        <w:rPr>
          <w:sz w:val="28"/>
          <w:szCs w:val="28"/>
        </w:rPr>
        <w:lastRenderedPageBreak/>
        <w:t>informację na początku semestru oraz co najmniej  tydzień przed jego przeprowadzeniem.</w:t>
      </w:r>
    </w:p>
    <w:p w:rsidR="000A1CEB" w:rsidRPr="001221AB" w:rsidRDefault="00D70D1B" w:rsidP="001221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program modułu (przedmiotu) przewiduje napisanie pracy </w:t>
      </w:r>
      <w:r w:rsidR="000A1CEB">
        <w:rPr>
          <w:sz w:val="28"/>
          <w:szCs w:val="28"/>
        </w:rPr>
        <w:t xml:space="preserve">rocznej </w:t>
      </w:r>
      <w:r w:rsidR="000D60F0">
        <w:rPr>
          <w:sz w:val="28"/>
          <w:szCs w:val="28"/>
        </w:rPr>
        <w:t>(lub semestralnej) – oddanie</w:t>
      </w:r>
      <w:r w:rsidR="000A1CEB">
        <w:rPr>
          <w:sz w:val="28"/>
          <w:szCs w:val="28"/>
        </w:rPr>
        <w:t xml:space="preserve"> i pozytywna jej ocena stanowi istotny warunek zaliczenia modułu (przedmiotu).</w:t>
      </w:r>
    </w:p>
    <w:p w:rsidR="000A1CEB" w:rsidRDefault="000A1CE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Terminy zaliczenia/egzaminu końcowego podawane są do wiadomości studenta najpóźniej na miesiąc przed ich przeprowadzeniem przez prowadzącego zajęcia oraz na tablicy ogłoszeniowej Instytutu i </w:t>
      </w:r>
      <w:r w:rsidR="00FB6616">
        <w:rPr>
          <w:sz w:val="28"/>
          <w:szCs w:val="28"/>
        </w:rPr>
        <w:t xml:space="preserve">internetowej </w:t>
      </w:r>
      <w:r>
        <w:rPr>
          <w:sz w:val="28"/>
          <w:szCs w:val="28"/>
        </w:rPr>
        <w:t>stronie domowej Instytutu.</w:t>
      </w:r>
    </w:p>
    <w:p w:rsidR="00FB6616" w:rsidRDefault="00FB6616" w:rsidP="00FB6616">
      <w:pPr>
        <w:jc w:val="both"/>
        <w:rPr>
          <w:sz w:val="28"/>
          <w:szCs w:val="28"/>
        </w:rPr>
      </w:pPr>
    </w:p>
    <w:p w:rsidR="00E46AC7" w:rsidRDefault="00E46AC7" w:rsidP="00FB6616">
      <w:pPr>
        <w:jc w:val="both"/>
        <w:rPr>
          <w:sz w:val="28"/>
          <w:szCs w:val="28"/>
        </w:rPr>
      </w:pPr>
    </w:p>
    <w:p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ZASADY ZAPISYWANIA SIĘ NA EGZAMIN</w:t>
      </w:r>
    </w:p>
    <w:p w:rsidR="00FB6616" w:rsidRDefault="00FB6616" w:rsidP="00FB6616">
      <w:pPr>
        <w:pStyle w:val="Akapitzlist"/>
        <w:jc w:val="both"/>
        <w:rPr>
          <w:b/>
          <w:sz w:val="28"/>
          <w:szCs w:val="28"/>
        </w:rPr>
      </w:pPr>
    </w:p>
    <w:p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Zapisy na egzamin ustny dokonywane są przez prowadzącego zajęcia z danego modułu (przedmiotu) zgodnie z terminami ogłoszonymi na tablicach ogłoszeń Instytutu oraz internetowej stronie domowej Instytutu.</w:t>
      </w:r>
    </w:p>
    <w:p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Egzamin pisemny odbywa się dla całości grupy lub roku zgodnie z terminami podanymi przez prowadzącego</w:t>
      </w:r>
      <w:r w:rsidR="001221AB">
        <w:rPr>
          <w:sz w:val="28"/>
          <w:szCs w:val="28"/>
        </w:rPr>
        <w:t xml:space="preserve"> (-</w:t>
      </w:r>
      <w:proofErr w:type="spellStart"/>
      <w:r w:rsidR="001221AB">
        <w:rPr>
          <w:sz w:val="28"/>
          <w:szCs w:val="28"/>
        </w:rPr>
        <w:t>ych</w:t>
      </w:r>
      <w:proofErr w:type="spellEnd"/>
      <w:r w:rsidR="001221AB">
        <w:rPr>
          <w:sz w:val="28"/>
          <w:szCs w:val="28"/>
        </w:rPr>
        <w:t>)</w:t>
      </w:r>
      <w:r>
        <w:rPr>
          <w:sz w:val="28"/>
          <w:szCs w:val="28"/>
        </w:rPr>
        <w:t xml:space="preserve"> moduł (przedmiot) oraz ogłoszonymi na tablicy ogłoszeń Instytutu i internetowej stronie domowej Instytutu.</w:t>
      </w:r>
    </w:p>
    <w:p w:rsidR="00FB6616" w:rsidRDefault="00FB6616" w:rsidP="00FB6616">
      <w:pPr>
        <w:jc w:val="both"/>
        <w:rPr>
          <w:b/>
          <w:sz w:val="28"/>
          <w:szCs w:val="28"/>
        </w:rPr>
      </w:pPr>
    </w:p>
    <w:p w:rsidR="00E46AC7" w:rsidRDefault="00E46AC7" w:rsidP="00FB6616">
      <w:pPr>
        <w:jc w:val="both"/>
        <w:rPr>
          <w:b/>
          <w:sz w:val="28"/>
          <w:szCs w:val="28"/>
        </w:rPr>
      </w:pPr>
    </w:p>
    <w:p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TRYB OGŁASZANIA WYNIKÓW ZALICZENIA LUB EGZAMINU</w:t>
      </w:r>
    </w:p>
    <w:p w:rsidR="00FB6616" w:rsidRPr="00A107DE" w:rsidRDefault="00FB6616" w:rsidP="00A107DE">
      <w:pPr>
        <w:jc w:val="both"/>
        <w:rPr>
          <w:sz w:val="28"/>
          <w:szCs w:val="28"/>
        </w:rPr>
      </w:pPr>
    </w:p>
    <w:p w:rsidR="00823137" w:rsidRDefault="00823137" w:rsidP="00FB661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</w:t>
      </w:r>
      <w:r w:rsidR="00F731C8">
        <w:rPr>
          <w:sz w:val="28"/>
          <w:szCs w:val="28"/>
        </w:rPr>
        <w:t xml:space="preserve">i zaliczenia/egzaminu </w:t>
      </w:r>
      <w:r>
        <w:rPr>
          <w:sz w:val="28"/>
          <w:szCs w:val="28"/>
        </w:rPr>
        <w:t xml:space="preserve">zostają </w:t>
      </w:r>
      <w:r w:rsidR="00F731C8">
        <w:rPr>
          <w:sz w:val="28"/>
          <w:szCs w:val="28"/>
        </w:rPr>
        <w:t xml:space="preserve">niezwłocznie </w:t>
      </w:r>
      <w:r>
        <w:rPr>
          <w:sz w:val="28"/>
          <w:szCs w:val="28"/>
        </w:rPr>
        <w:t>podane do wiadomości studenta indywidualnie</w:t>
      </w:r>
      <w:r w:rsidR="00F731C8">
        <w:rPr>
          <w:sz w:val="28"/>
          <w:szCs w:val="28"/>
        </w:rPr>
        <w:t xml:space="preserve"> i/lub drogą elektroniczną. Ocena wprowadzona jest do systemu USOS nie później niż w ciągu 3 dni roboczych od daty zaliczenia/egzaminu ustnego lub nie później niż 14</w:t>
      </w:r>
      <w:r w:rsidR="000D60F0">
        <w:rPr>
          <w:sz w:val="28"/>
          <w:szCs w:val="28"/>
        </w:rPr>
        <w:t> </w:t>
      </w:r>
      <w:r w:rsidR="00F731C8">
        <w:rPr>
          <w:sz w:val="28"/>
          <w:szCs w:val="28"/>
        </w:rPr>
        <w:t>dni od daty zaliczenia/egzaminu pisemnego.</w:t>
      </w:r>
    </w:p>
    <w:p w:rsidR="00823137" w:rsidRDefault="00823137" w:rsidP="00823137">
      <w:pPr>
        <w:jc w:val="both"/>
        <w:rPr>
          <w:sz w:val="28"/>
          <w:szCs w:val="28"/>
        </w:rPr>
      </w:pPr>
    </w:p>
    <w:p w:rsidR="000D60F0" w:rsidRDefault="000D60F0" w:rsidP="00823137">
      <w:pPr>
        <w:jc w:val="both"/>
        <w:rPr>
          <w:sz w:val="28"/>
          <w:szCs w:val="28"/>
        </w:rPr>
      </w:pPr>
    </w:p>
    <w:p w:rsidR="000D60F0" w:rsidRDefault="000D60F0" w:rsidP="008231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Pozostałe ustalenia dotyczące toku studiów zawiera </w:t>
      </w:r>
      <w:r>
        <w:rPr>
          <w:i/>
          <w:sz w:val="28"/>
          <w:szCs w:val="28"/>
        </w:rPr>
        <w:t xml:space="preserve">Regulamin studiów, </w:t>
      </w:r>
      <w:r>
        <w:rPr>
          <w:sz w:val="28"/>
          <w:szCs w:val="28"/>
        </w:rPr>
        <w:t xml:space="preserve">przyjęty przez Senat Uniwersytetu im. Adama Mickiewicza w Poznaniu: </w:t>
      </w:r>
      <w:r w:rsidRPr="000D60F0">
        <w:rPr>
          <w:i/>
          <w:sz w:val="28"/>
          <w:szCs w:val="28"/>
        </w:rPr>
        <w:t>Obwieszczenie nr 6/2015 Senatu UAM z dnia 28 września 2015 roku w sprawie ogłoszenia jednolitego tekstu Regulaminu studiów Uniwersytetu im. Adama Mickiewicza w Poznaniu.</w:t>
      </w:r>
    </w:p>
    <w:p w:rsidR="00A107DE" w:rsidRDefault="00A107DE" w:rsidP="00823137">
      <w:pPr>
        <w:jc w:val="both"/>
        <w:rPr>
          <w:i/>
          <w:sz w:val="28"/>
          <w:szCs w:val="28"/>
        </w:rPr>
      </w:pPr>
    </w:p>
    <w:p w:rsidR="00A107DE" w:rsidRPr="00A107DE" w:rsidRDefault="00017E6C" w:rsidP="00823137">
      <w:pPr>
        <w:jc w:val="both"/>
        <w:rPr>
          <w:sz w:val="24"/>
          <w:szCs w:val="24"/>
        </w:rPr>
      </w:pPr>
      <w:r>
        <w:rPr>
          <w:sz w:val="24"/>
          <w:szCs w:val="24"/>
        </w:rPr>
        <w:t>22.09.2018</w:t>
      </w:r>
      <w:r w:rsidR="00A107DE">
        <w:rPr>
          <w:sz w:val="24"/>
          <w:szCs w:val="24"/>
        </w:rPr>
        <w:t xml:space="preserve"> r.</w:t>
      </w:r>
    </w:p>
    <w:p w:rsidR="00660CA6" w:rsidRPr="00DF3F57" w:rsidRDefault="00660CA6" w:rsidP="00DF3F57">
      <w:pPr>
        <w:jc w:val="both"/>
        <w:rPr>
          <w:sz w:val="24"/>
          <w:szCs w:val="24"/>
        </w:rPr>
      </w:pPr>
      <w:bookmarkStart w:id="0" w:name="_GoBack"/>
      <w:bookmarkEnd w:id="0"/>
    </w:p>
    <w:sectPr w:rsidR="00660CA6" w:rsidRPr="00DF3F57" w:rsidSect="00B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F6C"/>
    <w:multiLevelType w:val="hybridMultilevel"/>
    <w:tmpl w:val="D332A3C0"/>
    <w:lvl w:ilvl="0" w:tplc="AF08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C0AF0"/>
    <w:multiLevelType w:val="hybridMultilevel"/>
    <w:tmpl w:val="96F26EDC"/>
    <w:lvl w:ilvl="0" w:tplc="74C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5573F"/>
    <w:multiLevelType w:val="hybridMultilevel"/>
    <w:tmpl w:val="8CBA51F0"/>
    <w:lvl w:ilvl="0" w:tplc="2404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E3610"/>
    <w:multiLevelType w:val="hybridMultilevel"/>
    <w:tmpl w:val="214E005A"/>
    <w:lvl w:ilvl="0" w:tplc="B100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11D0A"/>
    <w:multiLevelType w:val="hybridMultilevel"/>
    <w:tmpl w:val="935C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186A"/>
    <w:multiLevelType w:val="hybridMultilevel"/>
    <w:tmpl w:val="CAD4A692"/>
    <w:lvl w:ilvl="0" w:tplc="052E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EE9"/>
    <w:rsid w:val="00017E6C"/>
    <w:rsid w:val="000A1CEB"/>
    <w:rsid w:val="000D60F0"/>
    <w:rsid w:val="001221AB"/>
    <w:rsid w:val="001A2125"/>
    <w:rsid w:val="001F54E4"/>
    <w:rsid w:val="002903C2"/>
    <w:rsid w:val="003B1F1C"/>
    <w:rsid w:val="003C7F4D"/>
    <w:rsid w:val="0044581D"/>
    <w:rsid w:val="00531EE9"/>
    <w:rsid w:val="005B1028"/>
    <w:rsid w:val="00660CA6"/>
    <w:rsid w:val="0070605C"/>
    <w:rsid w:val="007C17F1"/>
    <w:rsid w:val="007F7575"/>
    <w:rsid w:val="00823137"/>
    <w:rsid w:val="00903E00"/>
    <w:rsid w:val="009624B3"/>
    <w:rsid w:val="00A107DE"/>
    <w:rsid w:val="00A47284"/>
    <w:rsid w:val="00A6170E"/>
    <w:rsid w:val="00B0373C"/>
    <w:rsid w:val="00B502FA"/>
    <w:rsid w:val="00BA0DAD"/>
    <w:rsid w:val="00BA7676"/>
    <w:rsid w:val="00CE411F"/>
    <w:rsid w:val="00D70D1B"/>
    <w:rsid w:val="00DF3F57"/>
    <w:rsid w:val="00E46AC7"/>
    <w:rsid w:val="00F731C8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5</cp:revision>
  <cp:lastPrinted>2018-09-22T05:15:00Z</cp:lastPrinted>
  <dcterms:created xsi:type="dcterms:W3CDTF">2016-09-22T11:40:00Z</dcterms:created>
  <dcterms:modified xsi:type="dcterms:W3CDTF">2018-09-22T05:20:00Z</dcterms:modified>
</cp:coreProperties>
</file>